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2"/>
        <w:tblW w:w="1014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10"/>
        <w:gridCol w:w="3138"/>
      </w:tblGrid>
      <w:tr w:rsidR="0053740C" w14:paraId="3A3502B8" w14:textId="77777777"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</w:tcPr>
          <w:p w14:paraId="69E35185" w14:textId="77777777" w:rsidR="0053740C" w:rsidRDefault="00A36D4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Nama Organisasi: ________________________________________</w:t>
            </w: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14:paraId="50BB3D8C" w14:textId="77777777" w:rsidR="0053740C" w:rsidRDefault="00A36D4D">
            <w:pPr>
              <w:spacing w:line="276" w:lineRule="auto"/>
              <w:jc w:val="both"/>
            </w:pP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</w:t>
            </w:r>
            <w:r>
              <w:rPr>
                <w:rFonts w:ascii="Calibri" w:eastAsia="Calibri" w:hAnsi="Calibri" w:cs="Calibri"/>
              </w:rPr>
              <w:t xml:space="preserve">udit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Sertifikasi I</w:t>
            </w:r>
            <w:r>
              <w:t>SPO</w:t>
            </w:r>
          </w:p>
        </w:tc>
      </w:tr>
      <w:tr w:rsidR="0053740C" w14:paraId="3AEC05AF" w14:textId="77777777"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</w:tcPr>
          <w:p w14:paraId="1EB62509" w14:textId="77777777" w:rsidR="0053740C" w:rsidRDefault="0053740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14:paraId="4CB79C17" w14:textId="77777777" w:rsidR="0053740C" w:rsidRDefault="0053740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3740C" w14:paraId="118E8914" w14:textId="77777777"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</w:tcPr>
          <w:p w14:paraId="0BA2D090" w14:textId="77777777" w:rsidR="0053740C" w:rsidRDefault="00A36D4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Tanggal: _____________________________</w:t>
            </w: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14:paraId="0027CA75" w14:textId="77777777" w:rsidR="0053740C" w:rsidRDefault="00A36D4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Audit Penilikan</w:t>
            </w:r>
          </w:p>
        </w:tc>
      </w:tr>
      <w:tr w:rsidR="0053740C" w14:paraId="7D3F3026" w14:textId="77777777"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</w:tcPr>
          <w:p w14:paraId="242D7BF1" w14:textId="77777777" w:rsidR="0053740C" w:rsidRDefault="0053740C">
            <w:pPr>
              <w:spacing w:line="276" w:lineRule="auto"/>
              <w:jc w:val="both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14:paraId="7FF88CD1" w14:textId="77777777" w:rsidR="0053740C" w:rsidRDefault="0053740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3740C" w14:paraId="6B421372" w14:textId="77777777"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</w:tcPr>
          <w:p w14:paraId="7C271651" w14:textId="77777777" w:rsidR="0053740C" w:rsidRDefault="004531D0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Nama Auditor</w:t>
            </w:r>
            <w:r w:rsidRPr="004531D0">
              <w:rPr>
                <w:rFonts w:ascii="Calibri" w:eastAsia="Calibri" w:hAnsi="Calibri" w:cs="Calibri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_____________________________________</w:t>
            </w: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14:paraId="02900CA7" w14:textId="77777777" w:rsidR="0053740C" w:rsidRDefault="00A36D4D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Audit khusus</w:t>
            </w:r>
          </w:p>
        </w:tc>
      </w:tr>
      <w:tr w:rsidR="0053740C" w14:paraId="18FDA332" w14:textId="77777777"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</w:tcPr>
          <w:p w14:paraId="60F0DFC5" w14:textId="77777777" w:rsidR="0053740C" w:rsidRDefault="0053740C">
            <w:pPr>
              <w:tabs>
                <w:tab w:val="center" w:pos="3636"/>
              </w:tabs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14:paraId="13C573F1" w14:textId="77777777" w:rsidR="0053740C" w:rsidRDefault="0053740C">
            <w:p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3740C" w14:paraId="7F1659F2" w14:textId="77777777">
        <w:tc>
          <w:tcPr>
            <w:tcW w:w="7010" w:type="dxa"/>
            <w:tcBorders>
              <w:top w:val="nil"/>
              <w:left w:val="nil"/>
              <w:bottom w:val="nil"/>
              <w:right w:val="nil"/>
            </w:tcBorders>
          </w:tcPr>
          <w:p w14:paraId="556A62F2" w14:textId="77777777" w:rsidR="0053740C" w:rsidRDefault="004531D0">
            <w:pPr>
              <w:tabs>
                <w:tab w:val="center" w:pos="3636"/>
              </w:tabs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4531D0">
              <w:rPr>
                <w:rFonts w:ascii="Calibri" w:eastAsia="Calibri" w:hAnsi="Calibri" w:cs="Calibri"/>
                <w:sz w:val="22"/>
                <w:szCs w:val="22"/>
              </w:rPr>
              <w:t>Nama Lead Auditor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:___________________________________________</w:t>
            </w:r>
          </w:p>
        </w:tc>
        <w:tc>
          <w:tcPr>
            <w:tcW w:w="3138" w:type="dxa"/>
            <w:tcBorders>
              <w:top w:val="nil"/>
              <w:left w:val="nil"/>
              <w:bottom w:val="nil"/>
              <w:right w:val="nil"/>
            </w:tcBorders>
          </w:tcPr>
          <w:p w14:paraId="6D62B714" w14:textId="77777777" w:rsidR="0053740C" w:rsidRDefault="00A36D4D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Re-sertifikasi</w:t>
            </w:r>
          </w:p>
        </w:tc>
      </w:tr>
    </w:tbl>
    <w:p w14:paraId="17859779" w14:textId="77777777" w:rsidR="0053740C" w:rsidRDefault="005374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B10A87D" w14:textId="77777777" w:rsidR="0053740C" w:rsidRDefault="0053740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tbl>
      <w:tblPr>
        <w:tblStyle w:val="a3"/>
        <w:tblW w:w="9608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2"/>
        <w:gridCol w:w="900"/>
        <w:gridCol w:w="900"/>
        <w:gridCol w:w="828"/>
        <w:gridCol w:w="923"/>
        <w:gridCol w:w="955"/>
      </w:tblGrid>
      <w:tr w:rsidR="0053740C" w14:paraId="095BEE12" w14:textId="77777777">
        <w:tc>
          <w:tcPr>
            <w:tcW w:w="5102" w:type="dxa"/>
            <w:shd w:val="clear" w:color="auto" w:fill="F79646"/>
          </w:tcPr>
          <w:p w14:paraId="491CB1B4" w14:textId="77777777" w:rsidR="0053740C" w:rsidRDefault="00A36D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PENILAIAN</w:t>
            </w:r>
          </w:p>
        </w:tc>
        <w:tc>
          <w:tcPr>
            <w:tcW w:w="900" w:type="dxa"/>
            <w:shd w:val="clear" w:color="auto" w:fill="F79646"/>
          </w:tcPr>
          <w:p w14:paraId="6CDA2E9D" w14:textId="77777777" w:rsidR="0053740C" w:rsidRDefault="00A36D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Sangat Baik</w:t>
            </w:r>
          </w:p>
        </w:tc>
        <w:tc>
          <w:tcPr>
            <w:tcW w:w="900" w:type="dxa"/>
            <w:shd w:val="clear" w:color="auto" w:fill="F79646"/>
          </w:tcPr>
          <w:p w14:paraId="093B3047" w14:textId="77777777" w:rsidR="0053740C" w:rsidRDefault="00A36D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Baik</w:t>
            </w:r>
          </w:p>
        </w:tc>
        <w:tc>
          <w:tcPr>
            <w:tcW w:w="828" w:type="dxa"/>
            <w:shd w:val="clear" w:color="auto" w:fill="F79646"/>
          </w:tcPr>
          <w:p w14:paraId="3EB7D55B" w14:textId="77777777" w:rsidR="0053740C" w:rsidRDefault="00A36D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Cukup Baik</w:t>
            </w:r>
          </w:p>
        </w:tc>
        <w:tc>
          <w:tcPr>
            <w:tcW w:w="923" w:type="dxa"/>
            <w:shd w:val="clear" w:color="auto" w:fill="F79646"/>
          </w:tcPr>
          <w:p w14:paraId="2D80DB6D" w14:textId="77777777" w:rsidR="0053740C" w:rsidRDefault="00A36D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Kurang Baik</w:t>
            </w:r>
          </w:p>
        </w:tc>
        <w:tc>
          <w:tcPr>
            <w:tcW w:w="955" w:type="dxa"/>
            <w:shd w:val="clear" w:color="auto" w:fill="F79646"/>
          </w:tcPr>
          <w:p w14:paraId="436EB67F" w14:textId="77777777" w:rsidR="0053740C" w:rsidRDefault="00A36D4D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Buruk</w:t>
            </w:r>
          </w:p>
        </w:tc>
      </w:tr>
      <w:tr w:rsidR="006A4ECC" w14:paraId="32CE0B8C" w14:textId="77777777">
        <w:tc>
          <w:tcPr>
            <w:tcW w:w="5102" w:type="dxa"/>
            <w:shd w:val="clear" w:color="auto" w:fill="F79646"/>
          </w:tcPr>
          <w:p w14:paraId="41E5CB10" w14:textId="110B1332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Etika dan Profesionalisme</w:t>
            </w:r>
          </w:p>
        </w:tc>
        <w:tc>
          <w:tcPr>
            <w:tcW w:w="900" w:type="dxa"/>
            <w:shd w:val="clear" w:color="auto" w:fill="F79646"/>
          </w:tcPr>
          <w:p w14:paraId="27ABF117" w14:textId="77777777" w:rsidR="006A4ECC" w:rsidRDefault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79646"/>
          </w:tcPr>
          <w:p w14:paraId="0A4CD5C0" w14:textId="77777777" w:rsidR="006A4ECC" w:rsidRDefault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79646"/>
          </w:tcPr>
          <w:p w14:paraId="40B0EAC9" w14:textId="77777777" w:rsidR="006A4ECC" w:rsidRDefault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79646"/>
          </w:tcPr>
          <w:p w14:paraId="5E2BF829" w14:textId="77777777" w:rsidR="006A4ECC" w:rsidRDefault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  <w:shd w:val="clear" w:color="auto" w:fill="F79646"/>
          </w:tcPr>
          <w:p w14:paraId="57DC2040" w14:textId="77777777" w:rsidR="006A4ECC" w:rsidRDefault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A4ECC" w14:paraId="0AB5D9E3" w14:textId="77777777" w:rsidTr="006A4ECC">
        <w:tc>
          <w:tcPr>
            <w:tcW w:w="5102" w:type="dxa"/>
            <w:shd w:val="clear" w:color="auto" w:fill="FFFFFF" w:themeFill="background1"/>
          </w:tcPr>
          <w:p w14:paraId="2415B0FC" w14:textId="2C96DBF5" w:rsidR="006A4ECC" w:rsidRPr="006A4ECC" w:rsidRDefault="006A4ECC" w:rsidP="006A4E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Integritas dan Independensi</w:t>
            </w:r>
          </w:p>
        </w:tc>
        <w:tc>
          <w:tcPr>
            <w:tcW w:w="900" w:type="dxa"/>
            <w:shd w:val="clear" w:color="auto" w:fill="FFFFFF" w:themeFill="background1"/>
          </w:tcPr>
          <w:p w14:paraId="6F337ED9" w14:textId="67D58F38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259639BA" w14:textId="06E43CF3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0F3167D2" w14:textId="7D02F570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75688F32" w14:textId="758ECE9B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474A5BF0" w14:textId="02991982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4F7B8536" w14:textId="77777777" w:rsidTr="006A4ECC">
        <w:tc>
          <w:tcPr>
            <w:tcW w:w="5102" w:type="dxa"/>
            <w:shd w:val="clear" w:color="auto" w:fill="FFFFFF" w:themeFill="background1"/>
          </w:tcPr>
          <w:p w14:paraId="4B2138A8" w14:textId="38999F56" w:rsidR="006A4ECC" w:rsidRPr="006A4ECC" w:rsidRDefault="006A4ECC" w:rsidP="006A4E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Menjaga Kerahasiaan Informasi Klien</w:t>
            </w:r>
          </w:p>
        </w:tc>
        <w:tc>
          <w:tcPr>
            <w:tcW w:w="900" w:type="dxa"/>
            <w:shd w:val="clear" w:color="auto" w:fill="FFFFFF" w:themeFill="background1"/>
          </w:tcPr>
          <w:p w14:paraId="5487708D" w14:textId="467433D1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6AF5C429" w14:textId="72F4BD7B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71734B28" w14:textId="3215FF63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6F173DE2" w14:textId="10F33B6E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69ADE6C8" w14:textId="5E3BA2DB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71C76D1F" w14:textId="77777777" w:rsidTr="006A4ECC">
        <w:tc>
          <w:tcPr>
            <w:tcW w:w="5102" w:type="dxa"/>
            <w:shd w:val="clear" w:color="auto" w:fill="FFFFFF" w:themeFill="background1"/>
          </w:tcPr>
          <w:p w14:paraId="34574538" w14:textId="0CE56336" w:rsidR="006A4ECC" w:rsidRPr="006A4ECC" w:rsidRDefault="006A4ECC" w:rsidP="006A4E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Sikap Profesional selama Audit</w:t>
            </w:r>
          </w:p>
        </w:tc>
        <w:tc>
          <w:tcPr>
            <w:tcW w:w="900" w:type="dxa"/>
            <w:shd w:val="clear" w:color="auto" w:fill="FFFFFF" w:themeFill="background1"/>
          </w:tcPr>
          <w:p w14:paraId="1307551B" w14:textId="30E398BB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1B58A588" w14:textId="26670A5D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32D31924" w14:textId="5A054FC0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67783F89" w14:textId="18D15AE9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0B2A5339" w14:textId="32994E2C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58F951F1" w14:textId="77777777" w:rsidTr="006A4ECC">
        <w:tc>
          <w:tcPr>
            <w:tcW w:w="5102" w:type="dxa"/>
            <w:shd w:val="clear" w:color="auto" w:fill="FFFFFF" w:themeFill="background1"/>
          </w:tcPr>
          <w:p w14:paraId="182A7383" w14:textId="0ED89FB4" w:rsidR="006A4ECC" w:rsidRPr="006A4ECC" w:rsidRDefault="006A4ECC" w:rsidP="006A4ECC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Pengendalian Konflik Kepentingan</w:t>
            </w:r>
          </w:p>
        </w:tc>
        <w:tc>
          <w:tcPr>
            <w:tcW w:w="900" w:type="dxa"/>
            <w:shd w:val="clear" w:color="auto" w:fill="FFFFFF" w:themeFill="background1"/>
          </w:tcPr>
          <w:p w14:paraId="2F9E2D86" w14:textId="3E58CA4C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62454BB7" w14:textId="6F55970E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177683C0" w14:textId="4190DEEF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38A90F2D" w14:textId="6DC5518F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48B8148D" w14:textId="45D6D9E1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52B3106F" w14:textId="77777777" w:rsidTr="006A4ECC">
        <w:tc>
          <w:tcPr>
            <w:tcW w:w="5102" w:type="dxa"/>
            <w:shd w:val="clear" w:color="auto" w:fill="FFFFFF" w:themeFill="background1"/>
          </w:tcPr>
          <w:p w14:paraId="711B3583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BE0E44B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DA2D4E8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FFFFF" w:themeFill="background1"/>
          </w:tcPr>
          <w:p w14:paraId="2ACEA2F2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</w:tcPr>
          <w:p w14:paraId="544DEF83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4CEA4703" w14:textId="77777777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A4ECC" w14:paraId="2756A771" w14:textId="77777777" w:rsidTr="006A4ECC">
        <w:tc>
          <w:tcPr>
            <w:tcW w:w="5102" w:type="dxa"/>
            <w:shd w:val="clear" w:color="auto" w:fill="F79646" w:themeFill="accent6"/>
          </w:tcPr>
          <w:p w14:paraId="4799796F" w14:textId="593A01E4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Sopan Santun dan Komunikasi</w:t>
            </w:r>
          </w:p>
        </w:tc>
        <w:tc>
          <w:tcPr>
            <w:tcW w:w="900" w:type="dxa"/>
            <w:shd w:val="clear" w:color="auto" w:fill="F79646" w:themeFill="accent6"/>
          </w:tcPr>
          <w:p w14:paraId="65D4858B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79646" w:themeFill="accent6"/>
          </w:tcPr>
          <w:p w14:paraId="251406C1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79646" w:themeFill="accent6"/>
          </w:tcPr>
          <w:p w14:paraId="0C53EB1D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79646" w:themeFill="accent6"/>
          </w:tcPr>
          <w:p w14:paraId="0A6F7894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  <w:shd w:val="clear" w:color="auto" w:fill="F79646" w:themeFill="accent6"/>
          </w:tcPr>
          <w:p w14:paraId="71716C5A" w14:textId="77777777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A4ECC" w14:paraId="2047F1AD" w14:textId="77777777" w:rsidTr="006A4ECC">
        <w:tc>
          <w:tcPr>
            <w:tcW w:w="5102" w:type="dxa"/>
            <w:shd w:val="clear" w:color="auto" w:fill="FFFFFF" w:themeFill="background1"/>
          </w:tcPr>
          <w:p w14:paraId="45016F80" w14:textId="69769F36" w:rsidR="006A4ECC" w:rsidRPr="006A4ECC" w:rsidRDefault="006A4ECC" w:rsidP="006A4ECC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Kesantunan dalam Berkomunikasi</w:t>
            </w:r>
          </w:p>
        </w:tc>
        <w:tc>
          <w:tcPr>
            <w:tcW w:w="900" w:type="dxa"/>
            <w:shd w:val="clear" w:color="auto" w:fill="FFFFFF" w:themeFill="background1"/>
          </w:tcPr>
          <w:p w14:paraId="631F5006" w14:textId="1FE06F00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434DDDCE" w14:textId="000F1FE1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1D4309B2" w14:textId="5F46BC26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2FD7ADAF" w14:textId="37ACED9A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002ED903" w14:textId="0023EE5D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04C21649" w14:textId="77777777" w:rsidTr="006A4ECC">
        <w:tc>
          <w:tcPr>
            <w:tcW w:w="5102" w:type="dxa"/>
            <w:shd w:val="clear" w:color="auto" w:fill="FFFFFF" w:themeFill="background1"/>
          </w:tcPr>
          <w:p w14:paraId="486711F0" w14:textId="4DBFABB6" w:rsidR="006A4ECC" w:rsidRPr="006A4ECC" w:rsidRDefault="006A4ECC" w:rsidP="006A4ECC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Kemampuan Mendengar Secara Aktif</w:t>
            </w:r>
          </w:p>
        </w:tc>
        <w:tc>
          <w:tcPr>
            <w:tcW w:w="900" w:type="dxa"/>
            <w:shd w:val="clear" w:color="auto" w:fill="FFFFFF" w:themeFill="background1"/>
          </w:tcPr>
          <w:p w14:paraId="3528109C" w14:textId="7D7C08D9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5D120424" w14:textId="1A6C6D5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1735C042" w14:textId="4CAB51E3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041D5C07" w14:textId="63713C8B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756026EC" w14:textId="0A2C7A7D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74D31C65" w14:textId="77777777" w:rsidTr="006A4ECC">
        <w:tc>
          <w:tcPr>
            <w:tcW w:w="5102" w:type="dxa"/>
            <w:shd w:val="clear" w:color="auto" w:fill="FFFFFF" w:themeFill="background1"/>
          </w:tcPr>
          <w:p w14:paraId="4AE421C6" w14:textId="1452CA27" w:rsidR="006A4ECC" w:rsidRPr="006A4ECC" w:rsidRDefault="006A4ECC" w:rsidP="006A4ECC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Netralitas dalam Diskusi</w:t>
            </w:r>
          </w:p>
        </w:tc>
        <w:tc>
          <w:tcPr>
            <w:tcW w:w="900" w:type="dxa"/>
            <w:shd w:val="clear" w:color="auto" w:fill="FFFFFF" w:themeFill="background1"/>
          </w:tcPr>
          <w:p w14:paraId="2CF09461" w14:textId="6763C6A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247912D9" w14:textId="79C8EC2D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53D4DEDB" w14:textId="2C196FB0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2876511A" w14:textId="66DE77CB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5E12083E" w14:textId="7FA6A42C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469B2EC3" w14:textId="77777777" w:rsidTr="006A4ECC">
        <w:tc>
          <w:tcPr>
            <w:tcW w:w="5102" w:type="dxa"/>
            <w:shd w:val="clear" w:color="auto" w:fill="FFFFFF" w:themeFill="background1"/>
          </w:tcPr>
          <w:p w14:paraId="27B38BBE" w14:textId="141959E3" w:rsidR="006A4ECC" w:rsidRPr="006A4ECC" w:rsidRDefault="006A4ECC" w:rsidP="006A4ECC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Kemampuan Mengelola Perbedaan Pendapat</w:t>
            </w:r>
          </w:p>
        </w:tc>
        <w:tc>
          <w:tcPr>
            <w:tcW w:w="900" w:type="dxa"/>
            <w:shd w:val="clear" w:color="auto" w:fill="FFFFFF" w:themeFill="background1"/>
          </w:tcPr>
          <w:p w14:paraId="2E04AE7F" w14:textId="36F52EBC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04A71A01" w14:textId="770EBAC9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199D4001" w14:textId="0B209EB8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40AD1D36" w14:textId="7D75A952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4C4678F5" w14:textId="25ED9CA3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2046370B" w14:textId="77777777" w:rsidTr="006A4ECC">
        <w:tc>
          <w:tcPr>
            <w:tcW w:w="5102" w:type="dxa"/>
            <w:shd w:val="clear" w:color="auto" w:fill="FFFFFF" w:themeFill="background1"/>
          </w:tcPr>
          <w:p w14:paraId="341B8C0D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FD89E60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4407F92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FFFFF" w:themeFill="background1"/>
          </w:tcPr>
          <w:p w14:paraId="496AF4CE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</w:tcPr>
          <w:p w14:paraId="273E6AD7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20957214" w14:textId="77777777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A4ECC" w14:paraId="0016E9A7" w14:textId="77777777" w:rsidTr="006A4ECC">
        <w:tc>
          <w:tcPr>
            <w:tcW w:w="5102" w:type="dxa"/>
            <w:shd w:val="clear" w:color="auto" w:fill="F79646" w:themeFill="accent6"/>
          </w:tcPr>
          <w:p w14:paraId="2FEE9926" w14:textId="5B6DE9ED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Penampilan dan Kedisiplinan</w:t>
            </w:r>
          </w:p>
        </w:tc>
        <w:tc>
          <w:tcPr>
            <w:tcW w:w="900" w:type="dxa"/>
            <w:shd w:val="clear" w:color="auto" w:fill="F79646" w:themeFill="accent6"/>
          </w:tcPr>
          <w:p w14:paraId="6F7600DF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79646" w:themeFill="accent6"/>
          </w:tcPr>
          <w:p w14:paraId="1D0C6273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79646" w:themeFill="accent6"/>
          </w:tcPr>
          <w:p w14:paraId="7F299DEE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79646" w:themeFill="accent6"/>
          </w:tcPr>
          <w:p w14:paraId="7A9CB097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  <w:shd w:val="clear" w:color="auto" w:fill="F79646" w:themeFill="accent6"/>
          </w:tcPr>
          <w:p w14:paraId="682F77E1" w14:textId="77777777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A4ECC" w14:paraId="0034E8F1" w14:textId="77777777" w:rsidTr="006A4ECC">
        <w:tc>
          <w:tcPr>
            <w:tcW w:w="5102" w:type="dxa"/>
            <w:shd w:val="clear" w:color="auto" w:fill="FFFFFF" w:themeFill="background1"/>
          </w:tcPr>
          <w:p w14:paraId="7DE0F6A8" w14:textId="36235AA8" w:rsidR="006A4ECC" w:rsidRPr="006A4ECC" w:rsidRDefault="006A4ECC" w:rsidP="006A4ECC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Kerapian</w:t>
            </w:r>
          </w:p>
        </w:tc>
        <w:tc>
          <w:tcPr>
            <w:tcW w:w="900" w:type="dxa"/>
            <w:shd w:val="clear" w:color="auto" w:fill="FFFFFF" w:themeFill="background1"/>
          </w:tcPr>
          <w:p w14:paraId="3A6382EB" w14:textId="0638DCA8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16A23CD4" w14:textId="4E75CA42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6904411E" w14:textId="17DD2CC8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63430D43" w14:textId="1B0BB03A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1E60BCBA" w14:textId="2A74640F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007D6740" w14:textId="77777777" w:rsidTr="006A4ECC">
        <w:tc>
          <w:tcPr>
            <w:tcW w:w="5102" w:type="dxa"/>
            <w:shd w:val="clear" w:color="auto" w:fill="FFFFFF" w:themeFill="background1"/>
          </w:tcPr>
          <w:p w14:paraId="407A1A6F" w14:textId="60551FFE" w:rsidR="006A4ECC" w:rsidRPr="006A4ECC" w:rsidRDefault="006A4ECC" w:rsidP="006A4ECC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Kepatuhan terhadap SOP Keselamatan</w:t>
            </w:r>
          </w:p>
        </w:tc>
        <w:tc>
          <w:tcPr>
            <w:tcW w:w="900" w:type="dxa"/>
            <w:shd w:val="clear" w:color="auto" w:fill="FFFFFF" w:themeFill="background1"/>
          </w:tcPr>
          <w:p w14:paraId="2754F6DB" w14:textId="4E2F55C3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018F03EF" w14:textId="08F9EA2B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6696892A" w14:textId="76991C4E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381909F1" w14:textId="6ADFCE60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339F4741" w14:textId="26FD2466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57431925" w14:textId="77777777" w:rsidTr="006A4ECC">
        <w:tc>
          <w:tcPr>
            <w:tcW w:w="5102" w:type="dxa"/>
            <w:shd w:val="clear" w:color="auto" w:fill="FFFFFF" w:themeFill="background1"/>
          </w:tcPr>
          <w:p w14:paraId="1DA6FF75" w14:textId="36B49756" w:rsidR="006A4ECC" w:rsidRPr="006A4ECC" w:rsidRDefault="006A4ECC" w:rsidP="006A4ECC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Ketepatan Waktu (Kehadiran &amp; Agenda)</w:t>
            </w:r>
          </w:p>
        </w:tc>
        <w:tc>
          <w:tcPr>
            <w:tcW w:w="900" w:type="dxa"/>
            <w:shd w:val="clear" w:color="auto" w:fill="FFFFFF" w:themeFill="background1"/>
          </w:tcPr>
          <w:p w14:paraId="2AA2FF33" w14:textId="586A29B5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4A251D3F" w14:textId="7BCED79F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0CDFCBF0" w14:textId="4932EAEB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009F65B2" w14:textId="416B1276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7E0D1748" w14:textId="43B01195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7E17CA2A" w14:textId="77777777" w:rsidTr="006A4ECC">
        <w:tc>
          <w:tcPr>
            <w:tcW w:w="5102" w:type="dxa"/>
            <w:shd w:val="clear" w:color="auto" w:fill="FFFFFF" w:themeFill="background1"/>
          </w:tcPr>
          <w:p w14:paraId="647A1F45" w14:textId="12255A41" w:rsidR="006A4ECC" w:rsidRPr="006A4ECC" w:rsidRDefault="006A4ECC" w:rsidP="006A4ECC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07" w:hanging="283"/>
              <w:rPr>
                <w:rFonts w:ascii="Calibri" w:eastAsia="Calibri" w:hAnsi="Calibri" w:cs="Calibri"/>
                <w:sz w:val="22"/>
                <w:szCs w:val="22"/>
              </w:rPr>
            </w:pPr>
            <w:r w:rsidRPr="006A4ECC">
              <w:rPr>
                <w:rFonts w:ascii="Calibri" w:eastAsia="Calibri" w:hAnsi="Calibri" w:cs="Calibri"/>
                <w:sz w:val="22"/>
                <w:szCs w:val="22"/>
              </w:rPr>
              <w:t>Kesiapan Dokumen dan Peralatan Audit</w:t>
            </w:r>
          </w:p>
        </w:tc>
        <w:tc>
          <w:tcPr>
            <w:tcW w:w="900" w:type="dxa"/>
            <w:shd w:val="clear" w:color="auto" w:fill="FFFFFF" w:themeFill="background1"/>
          </w:tcPr>
          <w:p w14:paraId="3C0E9865" w14:textId="549F5D5D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  <w:shd w:val="clear" w:color="auto" w:fill="FFFFFF" w:themeFill="background1"/>
          </w:tcPr>
          <w:p w14:paraId="16F93DF9" w14:textId="00CDA9A2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  <w:shd w:val="clear" w:color="auto" w:fill="FFFFFF" w:themeFill="background1"/>
          </w:tcPr>
          <w:p w14:paraId="72CB46C8" w14:textId="6CF14E1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  <w:shd w:val="clear" w:color="auto" w:fill="FFFFFF" w:themeFill="background1"/>
          </w:tcPr>
          <w:p w14:paraId="7B6751E0" w14:textId="004DC8F0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  <w:shd w:val="clear" w:color="auto" w:fill="FFFFFF" w:themeFill="background1"/>
          </w:tcPr>
          <w:p w14:paraId="45BCFBE1" w14:textId="43225283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2A0F8C70" w14:textId="77777777" w:rsidTr="006A4ECC">
        <w:tc>
          <w:tcPr>
            <w:tcW w:w="5102" w:type="dxa"/>
            <w:shd w:val="clear" w:color="auto" w:fill="FFFFFF" w:themeFill="background1"/>
          </w:tcPr>
          <w:p w14:paraId="7AC69066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E9E97FC" w14:textId="2E2138C5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5396D00" w14:textId="2E5FD954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FFFFF" w:themeFill="background1"/>
          </w:tcPr>
          <w:p w14:paraId="5717534B" w14:textId="7B05F39D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FFFFF" w:themeFill="background1"/>
          </w:tcPr>
          <w:p w14:paraId="34E34A39" w14:textId="5EA8565C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  <w:shd w:val="clear" w:color="auto" w:fill="FFFFFF" w:themeFill="background1"/>
          </w:tcPr>
          <w:p w14:paraId="0EA34EB7" w14:textId="1E3126C0" w:rsidR="006A4ECC" w:rsidRDefault="006A4ECC" w:rsidP="006A4EC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6A4ECC" w14:paraId="75D7E270" w14:textId="77777777" w:rsidTr="006A4ECC">
        <w:tc>
          <w:tcPr>
            <w:tcW w:w="5102" w:type="dxa"/>
            <w:shd w:val="clear" w:color="auto" w:fill="F79646" w:themeFill="accent6"/>
          </w:tcPr>
          <w:p w14:paraId="26C8EA67" w14:textId="77777777" w:rsidR="006A4ECC" w:rsidRPr="006A4ECC" w:rsidRDefault="00A36D4D" w:rsidP="006A4ECC">
            <w:pP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b/>
                  <w:bCs/>
                  <w:color w:val="000000"/>
                  <w:sz w:val="22"/>
                  <w:szCs w:val="22"/>
                </w:rPr>
                <w:tag w:val="goog_rdk_0"/>
                <w:id w:val="-1103297470"/>
              </w:sdtPr>
              <w:sdtEndPr/>
              <w:sdtContent/>
            </w:sdt>
            <w:r w:rsidR="006A4ECC" w:rsidRPr="006A4EC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Kompetensi Teknis</w:t>
            </w:r>
          </w:p>
        </w:tc>
        <w:tc>
          <w:tcPr>
            <w:tcW w:w="900" w:type="dxa"/>
            <w:shd w:val="clear" w:color="auto" w:fill="F79646" w:themeFill="accent6"/>
          </w:tcPr>
          <w:p w14:paraId="04D53E4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79646" w:themeFill="accent6"/>
          </w:tcPr>
          <w:p w14:paraId="03C3AB07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79646" w:themeFill="accent6"/>
          </w:tcPr>
          <w:p w14:paraId="0484CE9D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79646" w:themeFill="accent6"/>
          </w:tcPr>
          <w:p w14:paraId="75F710CF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  <w:shd w:val="clear" w:color="auto" w:fill="F79646" w:themeFill="accent6"/>
          </w:tcPr>
          <w:p w14:paraId="224CC2BF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4ECC" w14:paraId="796C1591" w14:textId="77777777">
        <w:tc>
          <w:tcPr>
            <w:tcW w:w="5102" w:type="dxa"/>
          </w:tcPr>
          <w:p w14:paraId="7616E6B5" w14:textId="77777777" w:rsidR="006A4ECC" w:rsidRDefault="006A4ECC" w:rsidP="006A4ECC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Pemahaman Prinsip &amp; Kriteria ISPO</w:t>
            </w:r>
          </w:p>
        </w:tc>
        <w:tc>
          <w:tcPr>
            <w:tcW w:w="900" w:type="dxa"/>
          </w:tcPr>
          <w:p w14:paraId="679DB00D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2777DE22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3C91780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33B738F4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1710C541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32423885" w14:textId="77777777">
        <w:tc>
          <w:tcPr>
            <w:tcW w:w="5102" w:type="dxa"/>
          </w:tcPr>
          <w:p w14:paraId="42845C67" w14:textId="77777777" w:rsidR="006A4ECC" w:rsidRDefault="006A4ECC" w:rsidP="006A4E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Pemahaman Regulasi Perkebunan &amp; Lingkungan</w:t>
            </w:r>
          </w:p>
        </w:tc>
        <w:tc>
          <w:tcPr>
            <w:tcW w:w="900" w:type="dxa"/>
          </w:tcPr>
          <w:p w14:paraId="6AD9B7A7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3D677283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44A0D458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68FF1C1E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1DE6972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3149D9C2" w14:textId="77777777">
        <w:tc>
          <w:tcPr>
            <w:tcW w:w="5102" w:type="dxa"/>
          </w:tcPr>
          <w:p w14:paraId="317F0F5F" w14:textId="77777777" w:rsidR="006A4ECC" w:rsidRDefault="006A4ECC" w:rsidP="006A4E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Kemampuan Identifikasi Ketidaksesuaian</w:t>
            </w:r>
          </w:p>
        </w:tc>
        <w:tc>
          <w:tcPr>
            <w:tcW w:w="900" w:type="dxa"/>
          </w:tcPr>
          <w:p w14:paraId="727D8D2B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559DACC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1CF9EF0A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3B541492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23A5F8E3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26AF2F1B" w14:textId="77777777">
        <w:tc>
          <w:tcPr>
            <w:tcW w:w="5102" w:type="dxa"/>
          </w:tcPr>
          <w:p w14:paraId="7933B147" w14:textId="77777777" w:rsidR="006A4ECC" w:rsidRDefault="006A4ECC" w:rsidP="006A4E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Objektivitas dalam Pengambilan Keputusan</w:t>
            </w:r>
          </w:p>
        </w:tc>
        <w:tc>
          <w:tcPr>
            <w:tcW w:w="900" w:type="dxa"/>
          </w:tcPr>
          <w:p w14:paraId="4F24EDC6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56C29DDE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032F3ECB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4688AFDD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04CF7B0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5DDBA469" w14:textId="77777777" w:rsidTr="006A4ECC">
        <w:trPr>
          <w:trHeight w:val="280"/>
        </w:trPr>
        <w:tc>
          <w:tcPr>
            <w:tcW w:w="5102" w:type="dxa"/>
          </w:tcPr>
          <w:p w14:paraId="29AEF2CE" w14:textId="77777777" w:rsidR="006A4ECC" w:rsidRDefault="006A4ECC" w:rsidP="006A4EC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Ketepatan Klasifikasi NC (Mayor/Minor)</w:t>
            </w:r>
          </w:p>
        </w:tc>
        <w:tc>
          <w:tcPr>
            <w:tcW w:w="900" w:type="dxa"/>
          </w:tcPr>
          <w:p w14:paraId="37A59411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662E11B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106B5708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00F67972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0A9DABF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3DBF1D64" w14:textId="77777777">
        <w:tc>
          <w:tcPr>
            <w:tcW w:w="5102" w:type="dxa"/>
          </w:tcPr>
          <w:p w14:paraId="4E3F2886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</w:tcPr>
          <w:p w14:paraId="68026CB3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</w:tcPr>
          <w:p w14:paraId="40110EEE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</w:tcPr>
          <w:p w14:paraId="69769C9F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</w:tcPr>
          <w:p w14:paraId="066369A4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</w:tcPr>
          <w:p w14:paraId="2ED85EF1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4ECC" w14:paraId="1AAF729D" w14:textId="77777777">
        <w:tc>
          <w:tcPr>
            <w:tcW w:w="5102" w:type="dxa"/>
            <w:shd w:val="clear" w:color="auto" w:fill="F79646"/>
          </w:tcPr>
          <w:p w14:paraId="67D756FF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Pelaksanaan Audit </w:t>
            </w:r>
          </w:p>
        </w:tc>
        <w:tc>
          <w:tcPr>
            <w:tcW w:w="900" w:type="dxa"/>
            <w:shd w:val="clear" w:color="auto" w:fill="F79646"/>
          </w:tcPr>
          <w:p w14:paraId="4B317464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79646"/>
          </w:tcPr>
          <w:p w14:paraId="434AEE8E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79646"/>
          </w:tcPr>
          <w:p w14:paraId="2CAE8957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79646"/>
          </w:tcPr>
          <w:p w14:paraId="3ED79A9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  <w:shd w:val="clear" w:color="auto" w:fill="F79646"/>
          </w:tcPr>
          <w:p w14:paraId="70522702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4ECC" w14:paraId="74016042" w14:textId="77777777">
        <w:tc>
          <w:tcPr>
            <w:tcW w:w="5102" w:type="dxa"/>
          </w:tcPr>
          <w:p w14:paraId="57CCA050" w14:textId="77777777" w:rsidR="006A4ECC" w:rsidRDefault="006A4ECC" w:rsidP="006A4E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Kesiapan Sebelum Audit</w:t>
            </w:r>
          </w:p>
        </w:tc>
        <w:tc>
          <w:tcPr>
            <w:tcW w:w="900" w:type="dxa"/>
          </w:tcPr>
          <w:p w14:paraId="602F0E81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084C44DB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70FA3ECD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4B4835F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2C4BD399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35960013" w14:textId="77777777">
        <w:tc>
          <w:tcPr>
            <w:tcW w:w="5102" w:type="dxa"/>
          </w:tcPr>
          <w:p w14:paraId="73D6AF59" w14:textId="77777777" w:rsidR="006A4ECC" w:rsidRDefault="006A4ECC" w:rsidP="006A4E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Kemampuan Wawancara</w:t>
            </w:r>
          </w:p>
        </w:tc>
        <w:tc>
          <w:tcPr>
            <w:tcW w:w="900" w:type="dxa"/>
          </w:tcPr>
          <w:p w14:paraId="0E11CE6A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5C286D5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15F731E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4741D3C4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4365DB2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4F629A8F" w14:textId="77777777">
        <w:tc>
          <w:tcPr>
            <w:tcW w:w="5102" w:type="dxa"/>
          </w:tcPr>
          <w:p w14:paraId="568DB19E" w14:textId="77777777" w:rsidR="006A4ECC" w:rsidRDefault="006A4ECC" w:rsidP="006A4E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Teknik Sampling &amp; Verifikasi</w:t>
            </w:r>
          </w:p>
        </w:tc>
        <w:tc>
          <w:tcPr>
            <w:tcW w:w="900" w:type="dxa"/>
          </w:tcPr>
          <w:p w14:paraId="14E3D6A3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03ADF5B3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43B7764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70410F47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0AF40B4F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170F0756" w14:textId="77777777">
        <w:tc>
          <w:tcPr>
            <w:tcW w:w="5102" w:type="dxa"/>
          </w:tcPr>
          <w:p w14:paraId="14D03705" w14:textId="77777777" w:rsidR="006A4ECC" w:rsidRDefault="006A4ECC" w:rsidP="006A4E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Ketetpatan Waktu Pelaksanaan Tugas</w:t>
            </w:r>
          </w:p>
        </w:tc>
        <w:tc>
          <w:tcPr>
            <w:tcW w:w="900" w:type="dxa"/>
          </w:tcPr>
          <w:p w14:paraId="12DB70D8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0784C086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0ADA950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7E94A1F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2716217A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50D2954C" w14:textId="77777777">
        <w:tc>
          <w:tcPr>
            <w:tcW w:w="5102" w:type="dxa"/>
          </w:tcPr>
          <w:p w14:paraId="369922B1" w14:textId="77777777" w:rsidR="006A4ECC" w:rsidRDefault="006A4ECC" w:rsidP="006A4EC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Kerjasama Dalam Tim Audit</w:t>
            </w:r>
          </w:p>
        </w:tc>
        <w:tc>
          <w:tcPr>
            <w:tcW w:w="900" w:type="dxa"/>
          </w:tcPr>
          <w:p w14:paraId="2BD4BFD6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1BD03EE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1F0AB6D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7914CDB6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2E24B222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7147F792" w14:textId="77777777">
        <w:tc>
          <w:tcPr>
            <w:tcW w:w="5102" w:type="dxa"/>
          </w:tcPr>
          <w:p w14:paraId="39B6615F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</w:tcPr>
          <w:p w14:paraId="24C24E68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</w:tcPr>
          <w:p w14:paraId="4D46BDE7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</w:tcPr>
          <w:p w14:paraId="2DF023C1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</w:tcPr>
          <w:p w14:paraId="70987EF9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</w:tcPr>
          <w:p w14:paraId="254C0AD3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4ECC" w14:paraId="555C1AF7" w14:textId="77777777">
        <w:tc>
          <w:tcPr>
            <w:tcW w:w="5102" w:type="dxa"/>
            <w:shd w:val="clear" w:color="auto" w:fill="F79646"/>
          </w:tcPr>
          <w:p w14:paraId="70F1A1B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Penyusunan Laporan</w:t>
            </w:r>
          </w:p>
        </w:tc>
        <w:tc>
          <w:tcPr>
            <w:tcW w:w="900" w:type="dxa"/>
            <w:shd w:val="clear" w:color="auto" w:fill="F79646"/>
          </w:tcPr>
          <w:p w14:paraId="00D59EC2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F79646"/>
          </w:tcPr>
          <w:p w14:paraId="1E3831A6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8" w:type="dxa"/>
            <w:shd w:val="clear" w:color="auto" w:fill="F79646"/>
          </w:tcPr>
          <w:p w14:paraId="6CD5777C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shd w:val="clear" w:color="auto" w:fill="F79646"/>
          </w:tcPr>
          <w:p w14:paraId="5455AEA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5" w:type="dxa"/>
            <w:shd w:val="clear" w:color="auto" w:fill="F79646"/>
          </w:tcPr>
          <w:p w14:paraId="7619C309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4ECC" w14:paraId="4462A167" w14:textId="77777777">
        <w:tc>
          <w:tcPr>
            <w:tcW w:w="5102" w:type="dxa"/>
          </w:tcPr>
          <w:p w14:paraId="498368BF" w14:textId="77777777" w:rsidR="006A4ECC" w:rsidRDefault="006A4ECC" w:rsidP="006A4EC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Kelengkapan Laporan Audit</w:t>
            </w:r>
          </w:p>
        </w:tc>
        <w:tc>
          <w:tcPr>
            <w:tcW w:w="900" w:type="dxa"/>
          </w:tcPr>
          <w:p w14:paraId="51563A42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7405CBC4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1D671D9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17E6AEE1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07CFA7BD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0456A86E" w14:textId="77777777">
        <w:tc>
          <w:tcPr>
            <w:tcW w:w="5102" w:type="dxa"/>
          </w:tcPr>
          <w:p w14:paraId="16D6B88C" w14:textId="77777777" w:rsidR="006A4ECC" w:rsidRDefault="006A4ECC" w:rsidP="006A4EC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Konsistensi Temuan dengan Bukti Objektif </w:t>
            </w:r>
          </w:p>
        </w:tc>
        <w:tc>
          <w:tcPr>
            <w:tcW w:w="900" w:type="dxa"/>
          </w:tcPr>
          <w:p w14:paraId="46729B51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35BD3EB4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381B55C9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0BB6C40F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7D8C2439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153FAD43" w14:textId="77777777">
        <w:tc>
          <w:tcPr>
            <w:tcW w:w="5102" w:type="dxa"/>
          </w:tcPr>
          <w:p w14:paraId="0B88320C" w14:textId="77777777" w:rsidR="006A4ECC" w:rsidRDefault="006A4ECC" w:rsidP="006A4EC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Ketepatan Waktu Penyampaian Laporan</w:t>
            </w:r>
          </w:p>
        </w:tc>
        <w:tc>
          <w:tcPr>
            <w:tcW w:w="900" w:type="dxa"/>
          </w:tcPr>
          <w:p w14:paraId="02F49EAD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7D77FBAE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7EFF4230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219B25A6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58000EAB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3B850385" w14:textId="77777777">
        <w:tc>
          <w:tcPr>
            <w:tcW w:w="5102" w:type="dxa"/>
          </w:tcPr>
          <w:p w14:paraId="46E68F79" w14:textId="77777777" w:rsidR="006A4ECC" w:rsidRDefault="006A4ECC" w:rsidP="006A4EC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Kejelasan Redaksional Laporan</w:t>
            </w:r>
          </w:p>
        </w:tc>
        <w:tc>
          <w:tcPr>
            <w:tcW w:w="900" w:type="dxa"/>
          </w:tcPr>
          <w:p w14:paraId="161AEE46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2233BAB0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358DC1D0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1A51142B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337F73AA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6A4ECC" w14:paraId="57A1AE49" w14:textId="77777777">
        <w:tc>
          <w:tcPr>
            <w:tcW w:w="5102" w:type="dxa"/>
          </w:tcPr>
          <w:p w14:paraId="78E4D915" w14:textId="77777777" w:rsidR="006A4ECC" w:rsidRDefault="006A4ECC" w:rsidP="006A4EC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Kesesuaian dengan Prosedur LS ISPO</w:t>
            </w:r>
          </w:p>
        </w:tc>
        <w:tc>
          <w:tcPr>
            <w:tcW w:w="900" w:type="dxa"/>
          </w:tcPr>
          <w:p w14:paraId="7E68FDAD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00" w:type="dxa"/>
          </w:tcPr>
          <w:p w14:paraId="1CD8CA37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828" w:type="dxa"/>
          </w:tcPr>
          <w:p w14:paraId="43D256E7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23" w:type="dxa"/>
          </w:tcPr>
          <w:p w14:paraId="775CBB39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955" w:type="dxa"/>
          </w:tcPr>
          <w:p w14:paraId="3B877BB5" w14:textId="77777777" w:rsidR="006A4ECC" w:rsidRDefault="006A4ECC" w:rsidP="006A4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</w:tbl>
    <w:p w14:paraId="70A8170F" w14:textId="77777777" w:rsidR="0053740C" w:rsidRDefault="0053740C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EEF0C4F" w14:textId="77777777" w:rsidR="006A4ECC" w:rsidRPr="0098141A" w:rsidRDefault="006A4ECC" w:rsidP="006A4ECC">
      <w:pPr>
        <w:spacing w:after="160" w:line="278" w:lineRule="auto"/>
        <w:rPr>
          <w:rFonts w:asciiTheme="majorHAnsi" w:hAnsiTheme="majorHAnsi" w:cstheme="majorHAnsi"/>
          <w:b/>
          <w:bCs/>
        </w:rPr>
      </w:pPr>
      <w:r w:rsidRPr="0098141A">
        <w:rPr>
          <w:rFonts w:asciiTheme="majorHAnsi" w:hAnsiTheme="majorHAnsi" w:cstheme="majorHAnsi"/>
          <w:b/>
          <w:bCs/>
        </w:rPr>
        <w:t>KRITERIA PENILAIAN</w:t>
      </w:r>
    </w:p>
    <w:p w14:paraId="33B83500" w14:textId="77777777" w:rsidR="006A4ECC" w:rsidRPr="0098141A" w:rsidRDefault="006A4ECC" w:rsidP="006A4ECC">
      <w:pPr>
        <w:spacing w:after="160" w:line="278" w:lineRule="auto"/>
        <w:rPr>
          <w:rFonts w:asciiTheme="majorHAnsi" w:hAnsiTheme="majorHAnsi" w:cstheme="majorHAnsi"/>
          <w:sz w:val="22"/>
          <w:szCs w:val="22"/>
        </w:rPr>
      </w:pPr>
      <w:r w:rsidRPr="0098141A">
        <w:rPr>
          <w:rFonts w:asciiTheme="majorHAnsi" w:hAnsiTheme="majorHAnsi" w:cstheme="majorHAnsi"/>
          <w:sz w:val="22"/>
          <w:szCs w:val="22"/>
        </w:rPr>
        <w:t>Skala Penilaian:</w:t>
      </w:r>
      <w:r w:rsidRPr="0098141A">
        <w:rPr>
          <w:rFonts w:asciiTheme="majorHAnsi" w:hAnsiTheme="majorHAnsi" w:cstheme="majorHAnsi"/>
          <w:sz w:val="22"/>
          <w:szCs w:val="22"/>
        </w:rPr>
        <w:br/>
        <w:t>5 = Sangat Baik</w:t>
      </w:r>
      <w:r w:rsidRPr="0098141A">
        <w:rPr>
          <w:rFonts w:asciiTheme="majorHAnsi" w:hAnsiTheme="majorHAnsi" w:cstheme="majorHAnsi"/>
          <w:sz w:val="22"/>
          <w:szCs w:val="22"/>
        </w:rPr>
        <w:br/>
        <w:t>4 = Baik</w:t>
      </w:r>
      <w:r w:rsidRPr="0098141A">
        <w:rPr>
          <w:rFonts w:asciiTheme="majorHAnsi" w:hAnsiTheme="majorHAnsi" w:cstheme="majorHAnsi"/>
          <w:sz w:val="22"/>
          <w:szCs w:val="22"/>
        </w:rPr>
        <w:br/>
        <w:t>3 = Cukup</w:t>
      </w:r>
      <w:r w:rsidRPr="0098141A">
        <w:rPr>
          <w:rFonts w:asciiTheme="majorHAnsi" w:hAnsiTheme="majorHAnsi" w:cstheme="majorHAnsi"/>
          <w:sz w:val="22"/>
          <w:szCs w:val="22"/>
        </w:rPr>
        <w:br/>
        <w:t>2 = Kurang</w:t>
      </w:r>
      <w:r w:rsidRPr="0098141A">
        <w:rPr>
          <w:rFonts w:asciiTheme="majorHAnsi" w:hAnsiTheme="majorHAnsi" w:cstheme="majorHAnsi"/>
          <w:sz w:val="22"/>
          <w:szCs w:val="22"/>
        </w:rPr>
        <w:br/>
        <w:t>1 = Buruk</w:t>
      </w:r>
    </w:p>
    <w:p w14:paraId="09D6E201" w14:textId="77777777" w:rsidR="006A4ECC" w:rsidRPr="0098141A" w:rsidRDefault="006A4ECC" w:rsidP="006A4ECC">
      <w:pPr>
        <w:spacing w:after="160" w:line="278" w:lineRule="auto"/>
        <w:rPr>
          <w:rFonts w:asciiTheme="majorHAnsi" w:hAnsiTheme="majorHAnsi" w:cstheme="majorHAnsi"/>
          <w:b/>
          <w:bCs/>
        </w:rPr>
      </w:pPr>
      <w:r w:rsidRPr="0098141A">
        <w:rPr>
          <w:rFonts w:asciiTheme="majorHAnsi" w:hAnsiTheme="majorHAnsi" w:cstheme="majorHAnsi"/>
          <w:b/>
          <w:bCs/>
        </w:rPr>
        <w:t>NILAI AKHIR</w:t>
      </w:r>
    </w:p>
    <w:p w14:paraId="36E88BE1" w14:textId="6AF27763" w:rsidR="006A4ECC" w:rsidRPr="006A4ECC" w:rsidRDefault="006A4ECC" w:rsidP="006A4ECC">
      <w:pPr>
        <w:spacing w:after="160" w:line="278" w:lineRule="auto"/>
        <w:rPr>
          <w:rFonts w:asciiTheme="majorHAnsi" w:hAnsiTheme="majorHAnsi" w:cstheme="majorHAnsi"/>
          <w:sz w:val="22"/>
          <w:szCs w:val="22"/>
        </w:rPr>
      </w:pPr>
      <w:r w:rsidRPr="0098141A">
        <w:rPr>
          <w:rFonts w:asciiTheme="majorHAnsi" w:hAnsiTheme="majorHAnsi" w:cstheme="majorHAnsi"/>
          <w:sz w:val="22"/>
          <w:szCs w:val="22"/>
        </w:rPr>
        <w:t xml:space="preserve">Total Skor: ______ / </w:t>
      </w:r>
      <w:r w:rsidRPr="006A4ECC">
        <w:rPr>
          <w:rFonts w:asciiTheme="majorHAnsi" w:hAnsiTheme="majorHAnsi" w:cstheme="majorHAnsi"/>
          <w:sz w:val="22"/>
          <w:szCs w:val="22"/>
        </w:rPr>
        <w:t>135 = ...............</w:t>
      </w:r>
    </w:p>
    <w:p w14:paraId="13A8F7E3" w14:textId="124B184C" w:rsidR="006A4ECC" w:rsidRPr="0098141A" w:rsidRDefault="006A4ECC" w:rsidP="006A4ECC">
      <w:pPr>
        <w:spacing w:after="160" w:line="278" w:lineRule="auto"/>
        <w:rPr>
          <w:rFonts w:asciiTheme="majorHAnsi" w:hAnsiTheme="majorHAnsi" w:cstheme="majorHAnsi"/>
          <w:sz w:val="22"/>
          <w:szCs w:val="22"/>
        </w:rPr>
      </w:pPr>
      <w:r w:rsidRPr="0098141A">
        <w:rPr>
          <w:rFonts w:asciiTheme="majorHAnsi" w:hAnsiTheme="majorHAnsi" w:cstheme="majorHAnsi"/>
          <w:sz w:val="22"/>
          <w:szCs w:val="22"/>
        </w:rPr>
        <w:t>Kategori:</w:t>
      </w:r>
      <w:r w:rsidRPr="0098141A">
        <w:rPr>
          <w:rFonts w:asciiTheme="majorHAnsi" w:hAnsiTheme="majorHAnsi" w:cstheme="majorHAnsi"/>
          <w:sz w:val="22"/>
          <w:szCs w:val="22"/>
        </w:rPr>
        <w:br/>
      </w:r>
      <w:r w:rsidRPr="0098141A">
        <w:rPr>
          <w:rFonts w:ascii="Segoe UI Symbol" w:hAnsi="Segoe UI Symbol" w:cs="Segoe UI Symbol"/>
          <w:sz w:val="22"/>
          <w:szCs w:val="22"/>
        </w:rPr>
        <w:t>☐</w:t>
      </w:r>
      <w:r w:rsidRPr="0098141A">
        <w:rPr>
          <w:rFonts w:asciiTheme="majorHAnsi" w:hAnsiTheme="majorHAnsi" w:cstheme="majorHAnsi"/>
          <w:sz w:val="22"/>
          <w:szCs w:val="22"/>
        </w:rPr>
        <w:t xml:space="preserve"> Sangat Baik (</w:t>
      </w:r>
      <w:r w:rsidRPr="0098141A">
        <w:rPr>
          <w:rFonts w:ascii="Calibri" w:hAnsi="Calibri" w:cs="Calibri"/>
          <w:sz w:val="22"/>
          <w:szCs w:val="22"/>
        </w:rPr>
        <w:t>≥</w:t>
      </w:r>
      <w:r w:rsidRPr="0098141A">
        <w:rPr>
          <w:rFonts w:asciiTheme="majorHAnsi" w:hAnsiTheme="majorHAnsi" w:cstheme="majorHAnsi"/>
          <w:sz w:val="22"/>
          <w:szCs w:val="22"/>
        </w:rPr>
        <w:t xml:space="preserve"> 85%)</w:t>
      </w:r>
      <w:r w:rsidRPr="0098141A">
        <w:rPr>
          <w:rFonts w:asciiTheme="majorHAnsi" w:hAnsiTheme="majorHAnsi" w:cstheme="majorHAnsi"/>
          <w:sz w:val="22"/>
          <w:szCs w:val="22"/>
        </w:rPr>
        <w:br/>
      </w:r>
      <w:r w:rsidRPr="0098141A">
        <w:rPr>
          <w:rFonts w:ascii="Segoe UI Symbol" w:hAnsi="Segoe UI Symbol" w:cs="Segoe UI Symbol"/>
          <w:sz w:val="22"/>
          <w:szCs w:val="22"/>
        </w:rPr>
        <w:t>☐</w:t>
      </w:r>
      <w:r w:rsidRPr="0098141A">
        <w:rPr>
          <w:rFonts w:asciiTheme="majorHAnsi" w:hAnsiTheme="majorHAnsi" w:cstheme="majorHAnsi"/>
          <w:sz w:val="22"/>
          <w:szCs w:val="22"/>
        </w:rPr>
        <w:t xml:space="preserve"> Baik (70</w:t>
      </w:r>
      <w:r w:rsidRPr="0098141A">
        <w:rPr>
          <w:rFonts w:ascii="Calibri" w:hAnsi="Calibri" w:cs="Calibri"/>
          <w:sz w:val="22"/>
          <w:szCs w:val="22"/>
        </w:rPr>
        <w:t>–</w:t>
      </w:r>
      <w:r w:rsidRPr="0098141A">
        <w:rPr>
          <w:rFonts w:asciiTheme="majorHAnsi" w:hAnsiTheme="majorHAnsi" w:cstheme="majorHAnsi"/>
          <w:sz w:val="22"/>
          <w:szCs w:val="22"/>
        </w:rPr>
        <w:t>84%)</w:t>
      </w:r>
      <w:r w:rsidRPr="0098141A">
        <w:rPr>
          <w:rFonts w:asciiTheme="majorHAnsi" w:hAnsiTheme="majorHAnsi" w:cstheme="majorHAnsi"/>
          <w:sz w:val="22"/>
          <w:szCs w:val="22"/>
        </w:rPr>
        <w:br/>
      </w:r>
      <w:r w:rsidRPr="0098141A">
        <w:rPr>
          <w:rFonts w:ascii="Segoe UI Symbol" w:hAnsi="Segoe UI Symbol" w:cs="Segoe UI Symbol"/>
          <w:sz w:val="22"/>
          <w:szCs w:val="22"/>
        </w:rPr>
        <w:t>☐</w:t>
      </w:r>
      <w:r w:rsidRPr="0098141A">
        <w:rPr>
          <w:rFonts w:asciiTheme="majorHAnsi" w:hAnsiTheme="majorHAnsi" w:cstheme="majorHAnsi"/>
          <w:sz w:val="22"/>
          <w:szCs w:val="22"/>
        </w:rPr>
        <w:t xml:space="preserve"> Cukup (55</w:t>
      </w:r>
      <w:r w:rsidRPr="0098141A">
        <w:rPr>
          <w:rFonts w:ascii="Calibri" w:hAnsi="Calibri" w:cs="Calibri"/>
          <w:sz w:val="22"/>
          <w:szCs w:val="22"/>
        </w:rPr>
        <w:t>–</w:t>
      </w:r>
      <w:r w:rsidRPr="0098141A">
        <w:rPr>
          <w:rFonts w:asciiTheme="majorHAnsi" w:hAnsiTheme="majorHAnsi" w:cstheme="majorHAnsi"/>
          <w:sz w:val="22"/>
          <w:szCs w:val="22"/>
        </w:rPr>
        <w:t>69%)</w:t>
      </w:r>
      <w:r w:rsidRPr="0098141A">
        <w:rPr>
          <w:rFonts w:asciiTheme="majorHAnsi" w:hAnsiTheme="majorHAnsi" w:cstheme="majorHAnsi"/>
          <w:sz w:val="22"/>
          <w:szCs w:val="22"/>
        </w:rPr>
        <w:br/>
      </w:r>
      <w:r w:rsidRPr="0098141A">
        <w:rPr>
          <w:rFonts w:ascii="Segoe UI Symbol" w:hAnsi="Segoe UI Symbol" w:cs="Segoe UI Symbol"/>
          <w:sz w:val="22"/>
          <w:szCs w:val="22"/>
        </w:rPr>
        <w:t>☐</w:t>
      </w:r>
      <w:r w:rsidRPr="0098141A">
        <w:rPr>
          <w:rFonts w:asciiTheme="majorHAnsi" w:hAnsiTheme="majorHAnsi" w:cstheme="majorHAnsi"/>
          <w:sz w:val="22"/>
          <w:szCs w:val="22"/>
        </w:rPr>
        <w:t xml:space="preserve"> Perlu Pembinaan (&lt; 55%)</w:t>
      </w:r>
    </w:p>
    <w:p w14:paraId="7B8993E8" w14:textId="543A89CB" w:rsidR="0053740C" w:rsidRDefault="00A36D4D" w:rsidP="006A4ECC">
      <w:pPr>
        <w:tabs>
          <w:tab w:val="left" w:pos="8049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pict w14:anchorId="4B229C66">
          <v:rect id="_x0000_i1025" style="width:0;height:1.5pt" o:hralign="center" o:hrstd="t" o:hr="t" fillcolor="#a0a0a0" stroked="f"/>
        </w:pict>
      </w:r>
    </w:p>
    <w:p w14:paraId="67FC160D" w14:textId="77777777" w:rsidR="002559A4" w:rsidRDefault="002559A4">
      <w:pPr>
        <w:tabs>
          <w:tab w:val="left" w:pos="8049"/>
        </w:tabs>
        <w:spacing w:line="276" w:lineRule="auto"/>
        <w:ind w:left="567"/>
        <w:jc w:val="both"/>
        <w:rPr>
          <w:rFonts w:ascii="Calibri" w:eastAsia="Calibri" w:hAnsi="Calibri" w:cs="Calibri"/>
          <w:sz w:val="22"/>
          <w:szCs w:val="22"/>
        </w:rPr>
      </w:pPr>
    </w:p>
    <w:p w14:paraId="4CE6EAC8" w14:textId="6B5A9FE9" w:rsidR="0053740C" w:rsidRDefault="002559A4">
      <w:pPr>
        <w:tabs>
          <w:tab w:val="left" w:pos="8049"/>
        </w:tabs>
        <w:spacing w:line="276" w:lineRule="auto"/>
        <w:ind w:left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Catatan</w:t>
      </w:r>
      <w:r w:rsidR="006A4ECC">
        <w:rPr>
          <w:rFonts w:ascii="Calibri" w:eastAsia="Calibri" w:hAnsi="Calibri" w:cs="Calibri"/>
          <w:sz w:val="22"/>
          <w:szCs w:val="22"/>
        </w:rPr>
        <w:t>/Rekomendasi Perbaikan</w:t>
      </w:r>
      <w:r>
        <w:rPr>
          <w:rFonts w:ascii="Calibri" w:eastAsia="Calibri" w:hAnsi="Calibri" w:cs="Calibri"/>
          <w:sz w:val="22"/>
          <w:szCs w:val="22"/>
        </w:rPr>
        <w:t xml:space="preserve"> :</w:t>
      </w:r>
    </w:p>
    <w:p w14:paraId="51C9D060" w14:textId="77777777" w:rsidR="0053740C" w:rsidRDefault="00A36D4D">
      <w:pPr>
        <w:tabs>
          <w:tab w:val="left" w:pos="8049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464BC4EC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3CE679A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695EEF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56B9E16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C9C92B9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DB5BE8A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05B8D5F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34B5C29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D1B8B40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4BA07D8" w14:textId="77777777" w:rsidR="0053740C" w:rsidRDefault="005374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FCBAB07" w14:textId="77777777" w:rsidR="0053740C" w:rsidRDefault="0053740C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36D2945" w14:textId="77777777" w:rsidR="0053740C" w:rsidRDefault="0053740C">
      <w:pP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29225C1" w14:textId="77777777" w:rsidR="0053740C" w:rsidRDefault="00A36D4D">
      <w:pPr>
        <w:tabs>
          <w:tab w:val="left" w:pos="5234"/>
        </w:tabs>
        <w:spacing w:after="120" w:line="276" w:lineRule="auto"/>
        <w:ind w:left="5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....................... , .......................................</w:t>
      </w:r>
    </w:p>
    <w:p w14:paraId="5BBF17DB" w14:textId="77777777" w:rsidR="0053740C" w:rsidRDefault="0053740C">
      <w:pPr>
        <w:tabs>
          <w:tab w:val="left" w:pos="5234"/>
        </w:tabs>
        <w:spacing w:after="120" w:line="276" w:lineRule="auto"/>
        <w:ind w:left="567"/>
        <w:rPr>
          <w:rFonts w:ascii="Calibri" w:eastAsia="Calibri" w:hAnsi="Calibri" w:cs="Calibri"/>
          <w:sz w:val="22"/>
          <w:szCs w:val="22"/>
        </w:rPr>
      </w:pPr>
    </w:p>
    <w:p w14:paraId="4D0315FB" w14:textId="77777777" w:rsidR="0053740C" w:rsidRDefault="0053740C">
      <w:pPr>
        <w:tabs>
          <w:tab w:val="left" w:pos="5234"/>
        </w:tabs>
        <w:spacing w:after="120" w:line="276" w:lineRule="auto"/>
        <w:ind w:left="567"/>
        <w:rPr>
          <w:rFonts w:ascii="Calibri" w:eastAsia="Calibri" w:hAnsi="Calibri" w:cs="Calibri"/>
          <w:sz w:val="22"/>
          <w:szCs w:val="22"/>
        </w:rPr>
      </w:pPr>
    </w:p>
    <w:p w14:paraId="0A6F2DD5" w14:textId="77777777" w:rsidR="0053740C" w:rsidRDefault="0053740C">
      <w:pPr>
        <w:tabs>
          <w:tab w:val="left" w:pos="5234"/>
        </w:tabs>
        <w:spacing w:after="120" w:line="276" w:lineRule="auto"/>
        <w:ind w:left="567"/>
        <w:rPr>
          <w:rFonts w:ascii="Calibri" w:eastAsia="Calibri" w:hAnsi="Calibri" w:cs="Calibri"/>
          <w:sz w:val="22"/>
          <w:szCs w:val="22"/>
        </w:rPr>
      </w:pPr>
    </w:p>
    <w:p w14:paraId="663DEA37" w14:textId="77777777" w:rsidR="0053740C" w:rsidRDefault="00A36D4D" w:rsidP="00B92D3F">
      <w:pPr>
        <w:tabs>
          <w:tab w:val="left" w:pos="5234"/>
        </w:tabs>
        <w:ind w:left="5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( </w:t>
      </w:r>
      <w:r>
        <w:rPr>
          <w:rFonts w:ascii="Calibri" w:eastAsia="Calibri" w:hAnsi="Calibri" w:cs="Calibri"/>
          <w:sz w:val="22"/>
          <w:szCs w:val="22"/>
          <w:u w:val="single"/>
        </w:rPr>
        <w:t>...........................................................</w:t>
      </w:r>
      <w:r>
        <w:rPr>
          <w:rFonts w:ascii="Calibri" w:eastAsia="Calibri" w:hAnsi="Calibri" w:cs="Calibri"/>
          <w:sz w:val="22"/>
          <w:szCs w:val="22"/>
        </w:rPr>
        <w:t xml:space="preserve"> )</w:t>
      </w:r>
    </w:p>
    <w:p w14:paraId="1A870915" w14:textId="52478D69" w:rsidR="00B92D3F" w:rsidRDefault="00B92D3F" w:rsidP="00B92D3F">
      <w:pPr>
        <w:tabs>
          <w:tab w:val="left" w:pos="5234"/>
        </w:tabs>
        <w:ind w:left="5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Lead Auditor</w:t>
      </w:r>
    </w:p>
    <w:p w14:paraId="704F35C4" w14:textId="77777777" w:rsidR="0053740C" w:rsidRDefault="00A36D4D">
      <w:pPr>
        <w:tabs>
          <w:tab w:val="left" w:pos="5234"/>
        </w:tabs>
        <w:spacing w:after="120" w:line="276" w:lineRule="auto"/>
        <w:ind w:left="5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</w:p>
    <w:p w14:paraId="29CE8EB9" w14:textId="77777777" w:rsidR="0053740C" w:rsidRDefault="0053740C">
      <w:pPr>
        <w:tabs>
          <w:tab w:val="left" w:pos="5234"/>
        </w:tabs>
        <w:spacing w:after="120" w:line="276" w:lineRule="auto"/>
        <w:ind w:left="567"/>
        <w:rPr>
          <w:rFonts w:ascii="Calibri" w:eastAsia="Calibri" w:hAnsi="Calibri" w:cs="Calibri"/>
          <w:sz w:val="22"/>
          <w:szCs w:val="22"/>
        </w:rPr>
      </w:pPr>
    </w:p>
    <w:p w14:paraId="7446260C" w14:textId="77777777" w:rsidR="0053740C" w:rsidRDefault="0053740C">
      <w:pPr>
        <w:tabs>
          <w:tab w:val="left" w:pos="5234"/>
        </w:tabs>
        <w:spacing w:after="120" w:line="276" w:lineRule="auto"/>
        <w:ind w:left="1134"/>
        <w:jc w:val="center"/>
        <w:rPr>
          <w:rFonts w:ascii="Calibri" w:eastAsia="Calibri" w:hAnsi="Calibri" w:cs="Calibri"/>
          <w:sz w:val="22"/>
          <w:szCs w:val="22"/>
        </w:rPr>
      </w:pPr>
    </w:p>
    <w:sectPr w:rsidR="005374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567" w:right="992" w:bottom="567" w:left="1134" w:header="567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61DE8" w14:textId="77777777" w:rsidR="00A36D4D" w:rsidRDefault="00A36D4D">
      <w:r>
        <w:separator/>
      </w:r>
    </w:p>
  </w:endnote>
  <w:endnote w:type="continuationSeparator" w:id="0">
    <w:p w14:paraId="7CB75B77" w14:textId="77777777" w:rsidR="00A36D4D" w:rsidRDefault="00A3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A80B769-E36B-42A0-8666-3C9E81B0A5F4}"/>
    <w:embedBold r:id="rId2" w:fontKey="{AE774B1D-2776-496D-B6E7-95FC818A79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5B6B8F8-8BF9-488F-BBA9-A10CC61CF697}"/>
    <w:embedBold r:id="rId4" w:fontKey="{8642A310-DFDD-4B9B-81C9-1EE98E8B2D4F}"/>
    <w:embedItalic r:id="rId5" w:fontKey="{3867445C-2C77-4EE9-AFE5-B91D2D68DB1A}"/>
    <w:embedBoldItalic r:id="rId6" w:fontKey="{A6563541-7485-454C-9834-28B65CBB72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202F2C5-581C-4428-BF11-C634AE19A62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ABFD4883-07E6-478D-ADE7-96CC193CFAB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DE680EA8-7408-467E-B801-D42824BF3D49}"/>
    <w:embedItalic r:id="rId10" w:fontKey="{C9E0BEE8-ABD5-4EBF-A267-26CC379EAA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B3F47" w14:textId="77777777" w:rsidR="0053740C" w:rsidRDefault="005374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62503" w14:textId="77777777" w:rsidR="0053740C" w:rsidRDefault="00A36D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560"/>
      </w:tabs>
      <w:jc w:val="right"/>
      <w:rPr>
        <w:rFonts w:ascii="Arial Narrow" w:eastAsia="Arial Narrow" w:hAnsi="Arial Narrow" w:cs="Arial Narrow"/>
        <w:color w:val="000000"/>
        <w:sz w:val="20"/>
        <w:szCs w:val="20"/>
      </w:rPr>
    </w:pP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t xml:space="preserve">Halaman </w:t>
    </w: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fldChar w:fldCharType="begin"/>
    </w: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instrText>PAGE</w:instrText>
    </w: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fldChar w:fldCharType="separate"/>
    </w:r>
    <w:r w:rsidR="004531D0">
      <w:rPr>
        <w:rFonts w:ascii="Arial Narrow" w:eastAsia="Arial Narrow" w:hAnsi="Arial Narrow" w:cs="Arial Narrow"/>
        <w:i/>
        <w:iCs/>
        <w:noProof/>
        <w:color w:val="000000"/>
        <w:sz w:val="20"/>
        <w:szCs w:val="20"/>
      </w:rPr>
      <w:t>1</w:t>
    </w: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fldChar w:fldCharType="end"/>
    </w: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t xml:space="preserve"> dari </w:t>
    </w: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fldChar w:fldCharType="begin"/>
    </w: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instrText>NUMPAGES</w:instrText>
    </w: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fldChar w:fldCharType="separate"/>
    </w:r>
    <w:r w:rsidR="004531D0">
      <w:rPr>
        <w:rFonts w:ascii="Arial Narrow" w:eastAsia="Arial Narrow" w:hAnsi="Arial Narrow" w:cs="Arial Narrow"/>
        <w:i/>
        <w:iCs/>
        <w:noProof/>
        <w:color w:val="000000"/>
        <w:sz w:val="20"/>
        <w:szCs w:val="20"/>
      </w:rPr>
      <w:t>2</w:t>
    </w:r>
    <w:r>
      <w:rPr>
        <w:rFonts w:ascii="Arial Narrow" w:eastAsia="Arial Narrow" w:hAnsi="Arial Narrow" w:cs="Arial Narrow"/>
        <w:i/>
        <w:iCs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 wp14:anchorId="5F40C4A2" wp14:editId="52C46E77">
          <wp:simplePos x="0" y="0"/>
          <wp:positionH relativeFrom="column">
            <wp:posOffset>-720089</wp:posOffset>
          </wp:positionH>
          <wp:positionV relativeFrom="paragraph">
            <wp:posOffset>-998854</wp:posOffset>
          </wp:positionV>
          <wp:extent cx="7734300" cy="2466340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21B93" w14:textId="77777777" w:rsidR="0053740C" w:rsidRDefault="005374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0F583" w14:textId="77777777" w:rsidR="00A36D4D" w:rsidRDefault="00A36D4D">
      <w:r>
        <w:separator/>
      </w:r>
    </w:p>
  </w:footnote>
  <w:footnote w:type="continuationSeparator" w:id="0">
    <w:p w14:paraId="47C93476" w14:textId="77777777" w:rsidR="00A36D4D" w:rsidRDefault="00A36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681C" w14:textId="77777777" w:rsidR="0053740C" w:rsidRDefault="005374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7971" w14:textId="77777777" w:rsidR="0053740C" w:rsidRDefault="0053740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4"/>
      <w:tblW w:w="8505" w:type="dxa"/>
      <w:tblInd w:w="141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609"/>
      <w:gridCol w:w="4896"/>
    </w:tblGrid>
    <w:tr w:rsidR="0053740C" w14:paraId="1A8A4D81" w14:textId="77777777">
      <w:trPr>
        <w:trHeight w:val="557"/>
      </w:trPr>
      <w:tc>
        <w:tcPr>
          <w:tcW w:w="850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F79646"/>
          <w:vAlign w:val="center"/>
        </w:tcPr>
        <w:p w14:paraId="1C1CDE56" w14:textId="77777777" w:rsidR="0053740C" w:rsidRDefault="004531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51"/>
            <w:jc w:val="center"/>
            <w:rPr>
              <w:color w:val="000000"/>
              <w:sz w:val="20"/>
              <w:szCs w:val="20"/>
            </w:rPr>
          </w:pPr>
          <w:r>
            <w:rPr>
              <w:b/>
              <w:bCs/>
              <w:color w:val="FFFFFF"/>
              <w:sz w:val="28"/>
              <w:szCs w:val="28"/>
            </w:rPr>
            <w:t>FORM PENILAIAN KINERJA AUDITOR ISPO</w:t>
          </w:r>
        </w:p>
      </w:tc>
    </w:tr>
    <w:tr w:rsidR="0053740C" w14:paraId="68BE589D" w14:textId="77777777">
      <w:trPr>
        <w:trHeight w:val="213"/>
      </w:trPr>
      <w:tc>
        <w:tcPr>
          <w:tcW w:w="360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6CC138C" w14:textId="196B18B4" w:rsidR="0053740C" w:rsidRDefault="00A36D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34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FRM-GIS-03.</w:t>
          </w:r>
          <w:r w:rsidR="002A168B">
            <w:rPr>
              <w:b/>
              <w:bCs/>
              <w:color w:val="000000"/>
              <w:lang w:val="en-US"/>
            </w:rPr>
            <w:t>17b</w:t>
          </w:r>
          <w:r>
            <w:rPr>
              <w:b/>
              <w:bCs/>
              <w:color w:val="000000"/>
            </w:rPr>
            <w:t xml:space="preserve"> REV.0</w:t>
          </w:r>
          <w:r>
            <w:rPr>
              <w:b/>
              <w:bCs/>
            </w:rPr>
            <w:t>0</w:t>
          </w:r>
        </w:p>
      </w:tc>
      <w:tc>
        <w:tcPr>
          <w:tcW w:w="489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1E16B8DB" w14:textId="77777777" w:rsidR="0053740C" w:rsidRDefault="00A36D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08"/>
            <w:jc w:val="center"/>
            <w:rPr>
              <w:b/>
              <w:bCs/>
              <w:color w:val="000000"/>
            </w:rPr>
          </w:pPr>
          <w:r>
            <w:rPr>
              <w:b/>
              <w:bCs/>
            </w:rPr>
            <w:t>28.11</w:t>
          </w:r>
          <w:r>
            <w:rPr>
              <w:b/>
              <w:bCs/>
              <w:color w:val="000000"/>
            </w:rPr>
            <w:t>.202</w:t>
          </w:r>
          <w:r>
            <w:rPr>
              <w:b/>
              <w:bCs/>
            </w:rPr>
            <w:t>5</w:t>
          </w:r>
        </w:p>
      </w:tc>
    </w:tr>
  </w:tbl>
  <w:p w14:paraId="695A5B92" w14:textId="77777777" w:rsidR="0053740C" w:rsidRDefault="00A36D4D">
    <w:pPr>
      <w:pBdr>
        <w:bottom w:val="single" w:sz="18" w:space="1" w:color="000000"/>
      </w:pBd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4DF02A" wp14:editId="7E034A27">
          <wp:simplePos x="0" y="0"/>
          <wp:positionH relativeFrom="column">
            <wp:posOffset>1</wp:posOffset>
          </wp:positionH>
          <wp:positionV relativeFrom="paragraph">
            <wp:posOffset>-747394</wp:posOffset>
          </wp:positionV>
          <wp:extent cx="807397" cy="788662"/>
          <wp:effectExtent l="0" t="0" r="0" b="0"/>
          <wp:wrapNone/>
          <wp:docPr id="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77D664" w14:textId="77777777" w:rsidR="0053740C" w:rsidRDefault="0053740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A8C1" w14:textId="77777777" w:rsidR="0053740C" w:rsidRDefault="0053740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75004"/>
    <w:multiLevelType w:val="multilevel"/>
    <w:tmpl w:val="BC2C8D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120A99"/>
    <w:multiLevelType w:val="hybridMultilevel"/>
    <w:tmpl w:val="8F84375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81E34"/>
    <w:multiLevelType w:val="hybridMultilevel"/>
    <w:tmpl w:val="3DA40AA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2612C"/>
    <w:multiLevelType w:val="multilevel"/>
    <w:tmpl w:val="3716AD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FE71F2"/>
    <w:multiLevelType w:val="multilevel"/>
    <w:tmpl w:val="23E428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0261A9"/>
    <w:multiLevelType w:val="hybridMultilevel"/>
    <w:tmpl w:val="B992C6C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E374E1"/>
    <w:multiLevelType w:val="hybridMultilevel"/>
    <w:tmpl w:val="82B4B5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40C"/>
    <w:rsid w:val="00033D77"/>
    <w:rsid w:val="002559A4"/>
    <w:rsid w:val="002A168B"/>
    <w:rsid w:val="004531D0"/>
    <w:rsid w:val="0053740C"/>
    <w:rsid w:val="006A4ECC"/>
    <w:rsid w:val="006D16E5"/>
    <w:rsid w:val="009F0FD0"/>
    <w:rsid w:val="00A36D4D"/>
    <w:rsid w:val="00B6019C"/>
    <w:rsid w:val="00B92D3F"/>
    <w:rsid w:val="00DF54B4"/>
    <w:rsid w:val="00F7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F033D"/>
  <w15:docId w15:val="{B48A2CA2-A331-4887-AC2A-79F64780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200" w:lineRule="auto"/>
      <w:ind w:right="-450"/>
      <w:jc w:val="center"/>
      <w:outlineLvl w:val="0"/>
    </w:pPr>
    <w:rPr>
      <w:rFonts w:ascii="Palatino" w:eastAsia="Palatino" w:hAnsi="Palatino" w:cs="Palatino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4564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4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564DD"/>
    <w:pPr>
      <w:tabs>
        <w:tab w:val="center" w:pos="4680"/>
        <w:tab w:val="right" w:pos="936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564DD"/>
    <w:rPr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6A4E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LlRhTcAZuSiuNn77o1bY05gPsA==">CgMxLjAaJwoBMBIiCiAIBCocCgtBQUFCeTE3N2x4cxAIGgtBQUFCeTE3N2x4cyKRAgoLQUFBQnkxNzdseHMS3wEKC0FBQUJ5MTc3bHhzEgtBQUFCeTE3N2x4cxobCgl0ZXh0L2h0bWwSDnRhbWJhaGthbiBpdGVtIhwKCnRleHQvcGxhaW4SDnRhbWJhaGthbiBpdGVtKhsiFTExMTg0NjI1MDUxOTA0MTM0ODI2NSgAOAAw9tDtiMMzOPbQ7YjDM0okCgp0ZXh0L3BsYWluEhZLaW5lcmphIGRhcmkgVGltIEF1ZGl0Wgxjdzc4dWp3OWtsNW9yAiAAeACaAQYIABAAGACqARASDnRhbWJhaGthbiBpdGVtsAEAuAEAyAEAGPbQ7YjDMyD20O2IwzMwAEIQa2l4Lm4yMDc2YW45NGNkdzgAciExeGhsZWJ6YURrVGpVVDFKcndyNGhobmxmQ0hlejN1c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A'malul Birni Rimadani</dc:creator>
  <cp:lastModifiedBy>meilynda kas</cp:lastModifiedBy>
  <cp:revision>4</cp:revision>
  <dcterms:created xsi:type="dcterms:W3CDTF">2026-02-26T04:19:00Z</dcterms:created>
  <dcterms:modified xsi:type="dcterms:W3CDTF">2026-03-02T03:23:00Z</dcterms:modified>
</cp:coreProperties>
</file>