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Nama Pemohon  </w:t>
        <w:tab/>
        <w:t xml:space="preserve">:  …………………………………………………………………………………………</w:t>
      </w:r>
    </w:p>
    <w:p w:rsidR="00000000" w:rsidDel="00000000" w:rsidP="00000000" w:rsidRDefault="00000000" w:rsidRPr="00000000" w14:paraId="00000002">
      <w:pPr>
        <w:ind w:left="72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Organisasi Pemohon</w:t>
        <w:tab/>
        <w:t xml:space="preserve">:  …………………………………………………………………………………………</w:t>
      </w:r>
    </w:p>
    <w:p w:rsidR="00000000" w:rsidDel="00000000" w:rsidP="00000000" w:rsidRDefault="00000000" w:rsidRPr="00000000" w14:paraId="00000003">
      <w:pPr>
        <w:ind w:left="72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Alamat Kantor</w:t>
        <w:tab/>
        <w:tab/>
        <w:t xml:space="preserve">:  …………………………………………………………………………………………</w:t>
      </w:r>
    </w:p>
    <w:p w:rsidR="00000000" w:rsidDel="00000000" w:rsidP="00000000" w:rsidRDefault="00000000" w:rsidRPr="00000000" w14:paraId="00000004">
      <w:pPr>
        <w:ind w:left="72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Izin Perkebunan</w:t>
        <w:tab/>
        <w:tab/>
        <w:t xml:space="preserve">:  …………………………………………………………………………………………</w:t>
      </w:r>
    </w:p>
    <w:p w:rsidR="00000000" w:rsidDel="00000000" w:rsidP="00000000" w:rsidRDefault="00000000" w:rsidRPr="00000000" w14:paraId="00000005">
      <w:pPr>
        <w:ind w:left="72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Lokasi</w:t>
        <w:tab/>
        <w:tab/>
        <w:tab/>
        <w:t xml:space="preserve">:  …………………………………………………………………………………………</w:t>
      </w:r>
    </w:p>
    <w:p w:rsidR="00000000" w:rsidDel="00000000" w:rsidP="00000000" w:rsidRDefault="00000000" w:rsidRPr="00000000" w14:paraId="00000006">
      <w:pPr>
        <w:ind w:left="720" w:firstLine="720"/>
        <w:rPr>
          <w:rFonts w:ascii="Calibri" w:cs="Calibri" w:eastAsia="Calibri" w:hAnsi="Calibri"/>
          <w:sz w:val="22"/>
          <w:szCs w:val="22"/>
        </w:rPr>
      </w:pPr>
      <w:r w:rsidDel="00000000" w:rsidR="00000000" w:rsidRPr="00000000">
        <w:rPr>
          <w:rtl w:val="0"/>
        </w:rPr>
      </w:r>
    </w:p>
    <w:tbl>
      <w:tblPr>
        <w:tblStyle w:val="Table1"/>
        <w:tblW w:w="9842.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4969"/>
        <w:gridCol w:w="701"/>
        <w:gridCol w:w="851"/>
        <w:gridCol w:w="2759"/>
        <w:tblGridChange w:id="0">
          <w:tblGrid>
            <w:gridCol w:w="562"/>
            <w:gridCol w:w="4969"/>
            <w:gridCol w:w="701"/>
            <w:gridCol w:w="851"/>
            <w:gridCol w:w="2759"/>
          </w:tblGrid>
        </w:tblGridChange>
      </w:tblGrid>
      <w:tr>
        <w:trPr>
          <w:cantSplit w:val="0"/>
          <w:trHeight w:val="278" w:hRule="atLeast"/>
          <w:tblHeader w:val="0"/>
        </w:trPr>
        <w:tc>
          <w:tcPr>
            <w:vMerge w:val="restart"/>
            <w:shd w:fill="f79646" w:val="clear"/>
            <w:vAlign w:val="center"/>
          </w:tcPr>
          <w:p w:rsidR="00000000" w:rsidDel="00000000" w:rsidP="00000000" w:rsidRDefault="00000000" w:rsidRPr="00000000" w14:paraId="0000000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w:t>
            </w:r>
          </w:p>
        </w:tc>
        <w:tc>
          <w:tcPr>
            <w:vMerge w:val="restart"/>
            <w:shd w:fill="f79646" w:val="clear"/>
            <w:vAlign w:val="center"/>
          </w:tcPr>
          <w:p w:rsidR="00000000" w:rsidDel="00000000" w:rsidP="00000000" w:rsidRDefault="00000000" w:rsidRPr="00000000" w14:paraId="0000000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Indikator</w:t>
            </w:r>
          </w:p>
        </w:tc>
        <w:tc>
          <w:tcPr>
            <w:gridSpan w:val="2"/>
            <w:shd w:fill="f79646" w:val="clear"/>
            <w:vAlign w:val="center"/>
          </w:tcPr>
          <w:p w:rsidR="00000000" w:rsidDel="00000000" w:rsidP="00000000" w:rsidRDefault="00000000" w:rsidRPr="00000000" w14:paraId="0000000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Hasil Kajian</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c>
          <w:tcPr>
            <w:vMerge w:val="restart"/>
            <w:shd w:fill="f79646" w:val="clear"/>
            <w:vAlign w:val="center"/>
          </w:tcPr>
          <w:p w:rsidR="00000000" w:rsidDel="00000000" w:rsidP="00000000" w:rsidRDefault="00000000" w:rsidRPr="00000000" w14:paraId="0000000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Catatan</w:t>
            </w:r>
          </w:p>
        </w:tc>
      </w:tr>
      <w:tr>
        <w:trPr>
          <w:cantSplit w:val="0"/>
          <w:trHeight w:val="277" w:hRule="atLeast"/>
          <w:tblHeader w:val="0"/>
        </w:trPr>
        <w:tc>
          <w:tcPr>
            <w:vMerge w:val="continue"/>
            <w:shd w:fill="f79646" w:val="cle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c>
          <w:tcPr>
            <w:vMerge w:val="continue"/>
            <w:shd w:fill="f79646" w:val="cle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c>
          <w:tcPr>
            <w:shd w:fill="fdeada" w:val="clear"/>
            <w:vAlign w:val="center"/>
          </w:tcPr>
          <w:p w:rsidR="00000000" w:rsidDel="00000000" w:rsidP="00000000" w:rsidRDefault="00000000" w:rsidRPr="00000000" w14:paraId="0000000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Ya</w:t>
            </w:r>
          </w:p>
        </w:tc>
        <w:tc>
          <w:tcPr>
            <w:shd w:fill="fdeada" w:val="clear"/>
            <w:vAlign w:val="center"/>
          </w:tcPr>
          <w:p w:rsidR="00000000" w:rsidDel="00000000" w:rsidP="00000000" w:rsidRDefault="00000000" w:rsidRPr="00000000" w14:paraId="0000000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Tidak</w:t>
            </w:r>
          </w:p>
        </w:tc>
        <w:tc>
          <w:tcPr>
            <w:vMerge w:val="continue"/>
            <w:shd w:fill="f79646" w:val="cle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012">
            <w:pPr>
              <w:spacing w:after="120" w:before="120" w:lineRule="auto"/>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Informasi mengenai organisasi pemohon dan sistem manajemennya adalah cukup untuk melaksanakan audit</w:t>
            </w:r>
            <w:r w:rsidDel="00000000" w:rsidR="00000000" w:rsidRPr="00000000">
              <w:rPr>
                <w:rtl w:val="0"/>
              </w:rPr>
            </w:r>
          </w:p>
        </w:tc>
        <w:tc>
          <w:tcPr/>
          <w:p w:rsidR="00000000" w:rsidDel="00000000" w:rsidP="00000000" w:rsidRDefault="00000000" w:rsidRPr="00000000" w14:paraId="00000013">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14">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15">
            <w:pPr>
              <w:spacing w:before="120" w:lineRule="auto"/>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017">
            <w:pPr>
              <w:spacing w:after="120" w:before="120" w:lineRule="auto"/>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Persyaratan untuk sertifikasi telah ditetapkan dan didokumentasikan dengan jelas, serta telah disediakan bagi organisasi pemohon</w:t>
            </w:r>
            <w:r w:rsidDel="00000000" w:rsidR="00000000" w:rsidRPr="00000000">
              <w:rPr>
                <w:rtl w:val="0"/>
              </w:rPr>
            </w:r>
          </w:p>
        </w:tc>
        <w:tc>
          <w:tcPr/>
          <w:p w:rsidR="00000000" w:rsidDel="00000000" w:rsidP="00000000" w:rsidRDefault="00000000" w:rsidRPr="00000000" w14:paraId="00000018">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19">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1A">
            <w:pPr>
              <w:spacing w:before="120" w:lineRule="auto"/>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B">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01C">
            <w:pPr>
              <w:spacing w:after="120" w:before="120" w:lineRule="auto"/>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Setiap perbedaan pemahaman antara PT. GIS dan organisasi pemohon telah terselesaikan</w:t>
            </w:r>
            <w:r w:rsidDel="00000000" w:rsidR="00000000" w:rsidRPr="00000000">
              <w:rPr>
                <w:rtl w:val="0"/>
              </w:rPr>
            </w:r>
          </w:p>
        </w:tc>
        <w:tc>
          <w:tcPr/>
          <w:p w:rsidR="00000000" w:rsidDel="00000000" w:rsidP="00000000" w:rsidRDefault="00000000" w:rsidRPr="00000000" w14:paraId="0000001D">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1E">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1F">
            <w:pPr>
              <w:spacing w:before="120" w:lineRule="auto"/>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021">
            <w:pPr>
              <w:spacing w:after="120" w:before="120" w:lineRule="auto"/>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PT. GIS memiliki kompetensi dan kemampuan untuk melaksanakan kegiatan sertifikasi</w:t>
            </w:r>
            <w:r w:rsidDel="00000000" w:rsidR="00000000" w:rsidRPr="00000000">
              <w:rPr>
                <w:rtl w:val="0"/>
              </w:rPr>
            </w:r>
          </w:p>
        </w:tc>
        <w:tc>
          <w:tcPr/>
          <w:p w:rsidR="00000000" w:rsidDel="00000000" w:rsidP="00000000" w:rsidRDefault="00000000" w:rsidRPr="00000000" w14:paraId="00000022">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3">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4">
            <w:pPr>
              <w:spacing w:before="120" w:lineRule="auto"/>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p w:rsidR="00000000" w:rsidDel="00000000" w:rsidP="00000000" w:rsidRDefault="00000000" w:rsidRPr="00000000" w14:paraId="00000026">
            <w:pPr>
              <w:spacing w:after="120" w:before="120" w:lineRule="auto"/>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Lingkup sertifikasi, lokasi operasi dari organisasi pemohon, waktu yang diperlukan untuk audit secara lengkap dan setiap kegiatan lainnya yang mempengaruhi kegiatan sertifikasi telah diperhitungkan (bahasa, kondisi keamanan, ancaman terhadap ketidakberpihakan, dll)</w:t>
            </w:r>
            <w:r w:rsidDel="00000000" w:rsidR="00000000" w:rsidRPr="00000000">
              <w:rPr>
                <w:rtl w:val="0"/>
              </w:rPr>
            </w:r>
          </w:p>
        </w:tc>
        <w:tc>
          <w:tcPr/>
          <w:p w:rsidR="00000000" w:rsidDel="00000000" w:rsidP="00000000" w:rsidRDefault="00000000" w:rsidRPr="00000000" w14:paraId="00000027">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8">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9">
            <w:pPr>
              <w:spacing w:before="120" w:lineRule="auto"/>
              <w:jc w:val="center"/>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p w:rsidR="00000000" w:rsidDel="00000000" w:rsidP="00000000" w:rsidRDefault="00000000" w:rsidRPr="00000000" w14:paraId="0000002B">
            <w:pPr>
              <w:spacing w:after="120" w:before="12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Dokumen Persyaratan minimum permohonan dipenuhi</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w:t>
            </w:r>
          </w:p>
        </w:tc>
        <w:tc>
          <w:tcPr/>
          <w:p w:rsidR="00000000" w:rsidDel="00000000" w:rsidP="00000000" w:rsidRDefault="00000000" w:rsidRPr="00000000" w14:paraId="0000002C">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D">
            <w:pPr>
              <w:spacing w:before="120" w:lineRule="auto"/>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E">
            <w:pPr>
              <w:spacing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Kesimpulan Kajian pada Permohonan Sertifikasi</w:t>
      </w:r>
      <w:r w:rsidDel="00000000" w:rsidR="00000000" w:rsidRPr="00000000">
        <w:rPr>
          <w:rFonts w:ascii="Calibri" w:cs="Calibri" w:eastAsia="Calibri" w:hAnsi="Calibri"/>
          <w:sz w:val="22"/>
          <w:szCs w:val="22"/>
          <w:vertAlign w:val="superscript"/>
          <w:rtl w:val="0"/>
        </w:rPr>
        <w:t xml:space="preserve">3)</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03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ind w:left="69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3">
      <w:pPr>
        <w:ind w:left="69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ind w:left="69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ind w:left="69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ind w:left="69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ind w:left="6960" w:firstLine="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w:t>
      </w:r>
    </w:p>
    <w:p w:rsidR="00000000" w:rsidDel="00000000" w:rsidP="00000000" w:rsidRDefault="00000000" w:rsidRPr="00000000" w14:paraId="00000038">
      <w:pPr>
        <w:rPr>
          <w:rFonts w:ascii="Calibri" w:cs="Calibri" w:eastAsia="Calibri" w:hAnsi="Calibri"/>
          <w:sz w:val="22"/>
          <w:szCs w:val="22"/>
        </w:rPr>
      </w:pPr>
      <w:r w:rsidDel="00000000" w:rsidR="00000000" w:rsidRPr="00000000">
        <w:rPr>
          <w:rFonts w:ascii="Calibri" w:cs="Calibri" w:eastAsia="Calibri" w:hAnsi="Calibri"/>
          <w:sz w:val="22"/>
          <w:szCs w:val="22"/>
          <w:rtl w:val="0"/>
        </w:rPr>
        <w:tab/>
        <w:tab/>
        <w:tab/>
        <w:tab/>
        <w:tab/>
        <w:tab/>
        <w:tab/>
        <w:tab/>
        <w:tab/>
        <w:tab/>
        <w:t xml:space="preserve">Manajer Operasional </w:t>
      </w:r>
    </w:p>
    <w:p w:rsidR="00000000" w:rsidDel="00000000" w:rsidP="00000000" w:rsidRDefault="00000000" w:rsidRPr="00000000" w14:paraId="0000003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A">
      <w:pPr>
        <w:rPr>
          <w:rFonts w:ascii="Calibri" w:cs="Calibri" w:eastAsia="Calibri" w:hAnsi="Calibri"/>
          <w:sz w:val="18"/>
          <w:szCs w:val="18"/>
        </w:rPr>
      </w:pPr>
      <w:r w:rsidDel="00000000" w:rsidR="00000000" w:rsidRPr="00000000">
        <w:rPr>
          <w:rFonts w:ascii="Calibri" w:cs="Calibri" w:eastAsia="Calibri" w:hAnsi="Calibri"/>
          <w:sz w:val="18"/>
          <w:szCs w:val="18"/>
          <w:u w:val="single"/>
          <w:rtl w:val="0"/>
        </w:rPr>
        <w:t xml:space="preserve">Catatan</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8"/>
          <w:szCs w:val="18"/>
          <w:vertAlign w:val="superscript"/>
          <w:rtl w:val="0"/>
        </w:rPr>
        <w:t xml:space="preserve">1)</w:t>
      </w:r>
      <w:r w:rsidDel="00000000" w:rsidR="00000000" w:rsidRPr="00000000">
        <w:rPr>
          <w:rFonts w:ascii="Calibri" w:cs="Calibri" w:eastAsia="Calibri" w:hAnsi="Calibri"/>
          <w:sz w:val="18"/>
          <w:szCs w:val="18"/>
          <w:rtl w:val="0"/>
        </w:rPr>
        <w:t xml:space="preserve">beri tanda centang √  pada kolom “Ya” atau “Tidak”, beri catatan jika perlu.</w:t>
      </w:r>
    </w:p>
    <w:p w:rsidR="00000000" w:rsidDel="00000000" w:rsidP="00000000" w:rsidRDefault="00000000" w:rsidRPr="00000000" w14:paraId="0000003B">
      <w:pPr>
        <w:rPr>
          <w:rFonts w:ascii="Calibri" w:cs="Calibri" w:eastAsia="Calibri" w:hAnsi="Calibri"/>
          <w:sz w:val="18"/>
          <w:szCs w:val="18"/>
        </w:rPr>
      </w:pPr>
      <w:r w:rsidDel="00000000" w:rsidR="00000000" w:rsidRPr="00000000">
        <w:rPr>
          <w:rFonts w:ascii="Calibri" w:cs="Calibri" w:eastAsia="Calibri" w:hAnsi="Calibri"/>
          <w:sz w:val="18"/>
          <w:szCs w:val="18"/>
          <w:vertAlign w:val="superscript"/>
          <w:rtl w:val="0"/>
        </w:rPr>
        <w:t xml:space="preserve">2)</w:t>
      </w:r>
      <w:r w:rsidDel="00000000" w:rsidR="00000000" w:rsidRPr="00000000">
        <w:rPr>
          <w:rFonts w:ascii="Calibri" w:cs="Calibri" w:eastAsia="Calibri" w:hAnsi="Calibri"/>
          <w:sz w:val="18"/>
          <w:szCs w:val="18"/>
          <w:rtl w:val="0"/>
        </w:rPr>
        <w:t xml:space="preserve">Perusahaan: 1) IUP, 2) Bukti kepemilikan tanah, 3) Izin lingkungan &amp; 4) Penetapan kelas kebun.</w:t>
      </w:r>
    </w:p>
    <w:p w:rsidR="00000000" w:rsidDel="00000000" w:rsidP="00000000" w:rsidRDefault="00000000" w:rsidRPr="00000000" w14:paraId="000000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Pekebun: 1) surat tanda daftar usaha perkebunan dan 2) bukti kepemilikan hak atas tanah.</w:t>
      </w:r>
    </w:p>
    <w:p w:rsidR="00000000" w:rsidDel="00000000" w:rsidP="00000000" w:rsidRDefault="00000000" w:rsidRPr="00000000" w14:paraId="0000003D">
      <w:pPr>
        <w:rPr>
          <w:rFonts w:ascii="Calibri" w:cs="Calibri" w:eastAsia="Calibri" w:hAnsi="Calibri"/>
          <w:sz w:val="18"/>
          <w:szCs w:val="18"/>
        </w:rPr>
      </w:pPr>
      <w:r w:rsidDel="00000000" w:rsidR="00000000" w:rsidRPr="00000000">
        <w:rPr>
          <w:rFonts w:ascii="Calibri" w:cs="Calibri" w:eastAsia="Calibri" w:hAnsi="Calibri"/>
          <w:sz w:val="18"/>
          <w:szCs w:val="18"/>
          <w:vertAlign w:val="superscript"/>
          <w:rtl w:val="0"/>
        </w:rPr>
        <w:t xml:space="preserve">3)</w:t>
      </w:r>
      <w:r w:rsidDel="00000000" w:rsidR="00000000" w:rsidRPr="00000000">
        <w:rPr>
          <w:rFonts w:ascii="Calibri" w:cs="Calibri" w:eastAsia="Calibri" w:hAnsi="Calibri"/>
          <w:sz w:val="18"/>
          <w:szCs w:val="18"/>
          <w:rtl w:val="0"/>
        </w:rPr>
        <w:t xml:space="preserve">Isi dengan: Diterima atau Ditolak (dengan melengkapi dokumen yang dipersyaratkan).</w:t>
      </w:r>
    </w:p>
    <w:sectPr>
      <w:headerReference r:id="rId7" w:type="default"/>
      <w:headerReference r:id="rId8" w:type="first"/>
      <w:headerReference r:id="rId9" w:type="even"/>
      <w:footerReference r:id="rId10" w:type="default"/>
      <w:footerReference r:id="rId11" w:type="first"/>
      <w:footerReference r:id="rId12" w:type="even"/>
      <w:pgSz w:h="16840" w:w="11907" w:orient="portrait"/>
      <w:pgMar w:bottom="567" w:top="1843" w:left="851" w:right="992" w:header="601" w:footer="9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320"/>
        <w:tab w:val="right" w:leader="none" w:pos="8640"/>
        <w:tab w:val="right" w:leader="none" w:pos="10560"/>
      </w:tabs>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i w:val="1"/>
        <w:color w:val="000000"/>
        <w:sz w:val="20"/>
        <w:szCs w:val="20"/>
        <w:rtl w:val="0"/>
      </w:rPr>
      <w:t xml:space="preserve">Halaman </w:t>
    </w:r>
    <w:r w:rsidDel="00000000" w:rsidR="00000000" w:rsidRPr="00000000">
      <w:rPr>
        <w:rFonts w:ascii="Arial Narrow" w:cs="Arial Narrow" w:eastAsia="Arial Narrow" w:hAnsi="Arial Narrow"/>
        <w:i w:val="1"/>
        <w:color w:val="000000"/>
        <w:sz w:val="20"/>
        <w:szCs w:val="20"/>
      </w:rPr>
      <w:fldChar w:fldCharType="begin"/>
      <w:instrText xml:space="preserve">PAGE</w:instrText>
      <w:fldChar w:fldCharType="separate"/>
      <w:fldChar w:fldCharType="end"/>
    </w:r>
    <w:r w:rsidDel="00000000" w:rsidR="00000000" w:rsidRPr="00000000">
      <w:rPr>
        <w:rFonts w:ascii="Arial Narrow" w:cs="Arial Narrow" w:eastAsia="Arial Narrow" w:hAnsi="Arial Narrow"/>
        <w:i w:val="1"/>
        <w:color w:val="000000"/>
        <w:sz w:val="20"/>
        <w:szCs w:val="20"/>
        <w:rtl w:val="0"/>
      </w:rPr>
      <w:t xml:space="preserve"> dari </w:t>
    </w:r>
    <w:r w:rsidDel="00000000" w:rsidR="00000000" w:rsidRPr="00000000">
      <w:rPr>
        <w:rFonts w:ascii="Arial Narrow" w:cs="Arial Narrow" w:eastAsia="Arial Narrow" w:hAnsi="Arial Narrow"/>
        <w:i w:val="1"/>
        <w:color w:val="000000"/>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-541018</wp:posOffset>
          </wp:positionH>
          <wp:positionV relativeFrom="paragraph">
            <wp:posOffset>-883284</wp:posOffset>
          </wp:positionV>
          <wp:extent cx="7734300" cy="2466340"/>
          <wp:effectExtent b="0" l="0" r="0" t="0"/>
          <wp:wrapNone/>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0800000">
                    <a:off x="0" y="0"/>
                    <a:ext cx="7734300" cy="2466340"/>
                  </a:xfrm>
                  <a:prstGeom prst="rect"/>
                  <a:ln/>
                </pic:spPr>
              </pic:pic>
            </a:graphicData>
          </a:graphic>
        </wp:anchor>
      </w:drawing>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2"/>
      <w:tblW w:w="8505.0" w:type="dxa"/>
      <w:jc w:val="left"/>
      <w:tblInd w:w="1413.0" w:type="dxa"/>
      <w:tblBorders>
        <w:top w:color="000000" w:space="0" w:sz="4" w:val="single"/>
        <w:left w:color="000000" w:space="0" w:sz="4" w:val="single"/>
        <w:bottom w:color="000000" w:space="0" w:sz="4" w:val="single"/>
        <w:right w:color="000000" w:space="0" w:sz="4" w:val="single"/>
      </w:tblBorders>
      <w:tblLayout w:type="fixed"/>
      <w:tblLook w:val="0400"/>
    </w:tblPr>
    <w:tblGrid>
      <w:gridCol w:w="3609"/>
      <w:gridCol w:w="4896"/>
      <w:tblGridChange w:id="0">
        <w:tblGrid>
          <w:gridCol w:w="3609"/>
          <w:gridCol w:w="4896"/>
        </w:tblGrid>
      </w:tblGridChange>
    </w:tblGrid>
    <w:tr>
      <w:trPr>
        <w:cantSplit w:val="0"/>
        <w:trHeight w:val="557" w:hRule="atLeast"/>
        <w:tblHeader w:val="0"/>
      </w:trPr>
      <w:tc>
        <w:tcPr>
          <w:gridSpan w:val="2"/>
          <w:tcBorders>
            <w:top w:color="000000" w:space="0" w:sz="4" w:val="single"/>
            <w:left w:color="000000" w:space="0" w:sz="4" w:val="single"/>
            <w:bottom w:color="000000" w:space="0" w:sz="4" w:val="single"/>
          </w:tcBorders>
          <w:shd w:fill="f79646"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5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8"/>
              <w:szCs w:val="28"/>
              <w:u w:val="none"/>
              <w:shd w:fill="auto" w:val="clear"/>
              <w:vertAlign w:val="baseline"/>
              <w:rtl w:val="0"/>
            </w:rPr>
            <w:t xml:space="preserve">FORM KAJIAN PERMOHONAN SERTIFIKASI ISPO</w:t>
          </w:r>
          <w:r w:rsidDel="00000000" w:rsidR="00000000" w:rsidRPr="00000000">
            <w:rPr>
              <w:rtl w:val="0"/>
            </w:rPr>
          </w:r>
        </w:p>
      </w:tc>
    </w:tr>
    <w:tr>
      <w:trPr>
        <w:cantSplit w:val="0"/>
        <w:trHeight w:val="213"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FRM-GIS-03.02 REV.</w:t>
          </w:r>
          <w:r w:rsidDel="00000000" w:rsidR="00000000" w:rsidRPr="00000000">
            <w:rPr>
              <w:b w:val="1"/>
              <w:rtl w:val="0"/>
            </w:rPr>
            <w:t xml:space="preserve">01</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13.10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w:t>
          </w:r>
          <w:r w:rsidDel="00000000" w:rsidR="00000000" w:rsidRPr="00000000">
            <w:rPr>
              <w:b w:val="1"/>
              <w:rtl w:val="0"/>
            </w:rPr>
            <w:t xml:space="preserve">5</w:t>
          </w:r>
          <w:r w:rsidDel="00000000" w:rsidR="00000000" w:rsidRPr="00000000">
            <w:rPr>
              <w:rtl w:val="0"/>
            </w:rPr>
          </w:r>
        </w:p>
      </w:tc>
    </w:tr>
  </w:tbl>
  <w:p w:rsidR="00000000" w:rsidDel="00000000" w:rsidP="00000000" w:rsidRDefault="00000000" w:rsidRPr="00000000" w14:paraId="00000044">
    <w:pPr>
      <w:pBdr>
        <w:bottom w:color="000000" w:space="1" w:sz="18" w:val="single"/>
      </w:pBd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-732154</wp:posOffset>
          </wp:positionV>
          <wp:extent cx="807397" cy="788662"/>
          <wp:effectExtent b="0" l="0" r="0" t="0"/>
          <wp:wrapNone/>
          <wp:docPr id="1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07397" cy="788662"/>
                  </a:xfrm>
                  <a:prstGeom prst="rect"/>
                  <a:ln/>
                </pic:spPr>
              </pic:pic>
            </a:graphicData>
          </a:graphic>
        </wp:anchor>
      </w:drawing>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200" w:lineRule="auto"/>
      <w:ind w:right="-450"/>
      <w:jc w:val="center"/>
    </w:pPr>
    <w:rPr>
      <w:rFonts w:ascii="Palatino" w:cs="Palatino" w:eastAsia="Palatino" w:hAnsi="Palatino"/>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Header">
    <w:name w:val="header"/>
    <w:basedOn w:val="Normal"/>
    <w:link w:val="HeaderChar"/>
    <w:uiPriority w:val="99"/>
    <w:unhideWhenUsed w:val="1"/>
    <w:rsid w:val="00F46B18"/>
    <w:pPr>
      <w:tabs>
        <w:tab w:val="center" w:pos="4680"/>
        <w:tab w:val="right" w:pos="9360"/>
      </w:tabs>
    </w:pPr>
    <w:rPr>
      <w:lang w:val="en-US"/>
    </w:rPr>
  </w:style>
  <w:style w:type="character" w:styleId="HeaderChar" w:customStyle="1">
    <w:name w:val="Header Char"/>
    <w:basedOn w:val="DefaultParagraphFont"/>
    <w:link w:val="Header"/>
    <w:uiPriority w:val="99"/>
    <w:rsid w:val="00F46B18"/>
    <w:rPr>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GmARkkFsITlWrAtba7LWq2wUsg==">CgMxLjA4AHIhMVIyXzhLeDFuNW5wTUtNZGNnLXNyd1BjamVPZ0tIMTVU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2024-12-20T17:00:00Z</dcterms:created>
</cp:coreProperties>
</file>